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507B3" w14:textId="4D10A4DD" w:rsidR="00B62DA3" w:rsidRPr="0052770E" w:rsidRDefault="00B62DA3" w:rsidP="00166A6D">
      <w:pPr>
        <w:jc w:val="center"/>
        <w:rPr>
          <w:rFonts w:ascii="Garamond" w:hAnsi="Garamond" w:cs="Arial"/>
          <w:b/>
        </w:rPr>
      </w:pPr>
      <w:r w:rsidRPr="0052770E">
        <w:rPr>
          <w:rFonts w:ascii="Garamond" w:hAnsi="Garamond" w:cs="Arial"/>
          <w:b/>
        </w:rPr>
        <w:t>ANEXO II.</w:t>
      </w:r>
    </w:p>
    <w:p w14:paraId="54853804" w14:textId="77777777" w:rsidR="00B62DA3" w:rsidRPr="0052770E" w:rsidRDefault="00B62DA3" w:rsidP="00166A6D">
      <w:pPr>
        <w:shd w:val="clear" w:color="auto" w:fill="FFF2CC" w:themeFill="accent4" w:themeFillTint="33"/>
        <w:jc w:val="center"/>
        <w:rPr>
          <w:rFonts w:ascii="Garamond" w:hAnsi="Garamond" w:cs="Arial"/>
          <w:b/>
        </w:rPr>
      </w:pPr>
      <w:r w:rsidRPr="00CA63EA">
        <w:rPr>
          <w:rFonts w:ascii="Garamond" w:hAnsi="Garamond" w:cs="Arial"/>
          <w:b/>
          <w:shd w:val="clear" w:color="auto" w:fill="FFF2CC" w:themeFill="accent4" w:themeFillTint="33"/>
        </w:rPr>
        <w:t>MODELO DE PROPOSTA DE PREÇO.</w:t>
      </w:r>
    </w:p>
    <w:p w14:paraId="15C2D111" w14:textId="77777777" w:rsidR="00B62DA3" w:rsidRPr="0052770E" w:rsidRDefault="00B62DA3" w:rsidP="00166A6D">
      <w:pPr>
        <w:jc w:val="center"/>
        <w:rPr>
          <w:rFonts w:ascii="Garamond" w:hAnsi="Garamond" w:cs="Arial"/>
        </w:rPr>
      </w:pPr>
      <w:r w:rsidRPr="0052770E">
        <w:rPr>
          <w:rFonts w:ascii="Garamond" w:hAnsi="Garamond" w:cs="Arial"/>
        </w:rPr>
        <w:t>(Impresso em papel timbrado da empresa)</w:t>
      </w:r>
    </w:p>
    <w:p w14:paraId="1F391A0E" w14:textId="77777777" w:rsidR="00A13F49" w:rsidRPr="0052770E" w:rsidRDefault="00A13F49" w:rsidP="00166A6D">
      <w:pPr>
        <w:pStyle w:val="Corpodetexto"/>
        <w:spacing w:after="0" w:line="240" w:lineRule="auto"/>
        <w:jc w:val="center"/>
        <w:rPr>
          <w:rFonts w:ascii="Garamond" w:hAnsi="Garamond" w:cs="Arial"/>
          <w:b/>
          <w:sz w:val="24"/>
          <w:szCs w:val="24"/>
        </w:rPr>
      </w:pPr>
      <w:r w:rsidRPr="0052770E">
        <w:rPr>
          <w:rFonts w:ascii="Garamond" w:hAnsi="Garamond" w:cs="Arial"/>
          <w:b/>
          <w:sz w:val="24"/>
          <w:szCs w:val="24"/>
        </w:rPr>
        <w:t xml:space="preserve">Pregão Presencial nº </w:t>
      </w:r>
      <w:r>
        <w:rPr>
          <w:rFonts w:ascii="Garamond" w:hAnsi="Garamond" w:cs="Arial"/>
          <w:b/>
          <w:sz w:val="24"/>
          <w:szCs w:val="24"/>
        </w:rPr>
        <w:t>001</w:t>
      </w:r>
      <w:r w:rsidRPr="0052770E">
        <w:rPr>
          <w:rFonts w:ascii="Garamond" w:hAnsi="Garamond" w:cs="Arial"/>
          <w:b/>
          <w:sz w:val="24"/>
          <w:szCs w:val="24"/>
        </w:rPr>
        <w:t>/202</w:t>
      </w:r>
      <w:r>
        <w:rPr>
          <w:rFonts w:ascii="Garamond" w:hAnsi="Garamond" w:cs="Arial"/>
          <w:b/>
          <w:sz w:val="24"/>
          <w:szCs w:val="24"/>
        </w:rPr>
        <w:t>4</w:t>
      </w:r>
      <w:r w:rsidRPr="0052770E">
        <w:rPr>
          <w:rFonts w:ascii="Garamond" w:hAnsi="Garamond" w:cs="Arial"/>
          <w:b/>
          <w:sz w:val="24"/>
          <w:szCs w:val="24"/>
        </w:rPr>
        <w:t>.</w:t>
      </w:r>
    </w:p>
    <w:p w14:paraId="6CA96021" w14:textId="77777777" w:rsidR="00A13F49" w:rsidRPr="0052770E" w:rsidRDefault="00A13F49" w:rsidP="00166A6D">
      <w:pPr>
        <w:pStyle w:val="Corpodetexto"/>
        <w:spacing w:after="0" w:line="240" w:lineRule="auto"/>
        <w:jc w:val="center"/>
        <w:rPr>
          <w:rFonts w:ascii="Garamond" w:hAnsi="Garamond" w:cs="Arial"/>
          <w:b/>
          <w:sz w:val="24"/>
          <w:szCs w:val="24"/>
        </w:rPr>
      </w:pPr>
      <w:r w:rsidRPr="0052770E">
        <w:rPr>
          <w:rFonts w:ascii="Garamond" w:hAnsi="Garamond" w:cs="Arial"/>
          <w:b/>
          <w:sz w:val="24"/>
          <w:szCs w:val="24"/>
        </w:rPr>
        <w:t>Processo nº</w:t>
      </w:r>
      <w:r>
        <w:rPr>
          <w:rFonts w:ascii="Garamond" w:hAnsi="Garamond" w:cs="Arial"/>
          <w:b/>
          <w:sz w:val="24"/>
          <w:szCs w:val="24"/>
        </w:rPr>
        <w:t>: 5883/2024</w:t>
      </w:r>
      <w:r w:rsidRPr="0052770E">
        <w:rPr>
          <w:rFonts w:ascii="Garamond" w:hAnsi="Garamond" w:cs="Arial"/>
          <w:b/>
          <w:sz w:val="24"/>
          <w:szCs w:val="24"/>
        </w:rPr>
        <w:t>.</w:t>
      </w:r>
    </w:p>
    <w:p w14:paraId="38D9B20C" w14:textId="77777777" w:rsidR="00A13F49" w:rsidRPr="0052770E" w:rsidRDefault="00A13F49" w:rsidP="00166A6D">
      <w:pPr>
        <w:pStyle w:val="Corpodetexto"/>
        <w:spacing w:after="0" w:line="240" w:lineRule="auto"/>
        <w:jc w:val="center"/>
        <w:rPr>
          <w:rFonts w:ascii="Garamond" w:hAnsi="Garamond" w:cs="Arial"/>
          <w:b/>
          <w:sz w:val="24"/>
          <w:szCs w:val="24"/>
        </w:rPr>
      </w:pPr>
      <w:r w:rsidRPr="0052770E">
        <w:rPr>
          <w:rFonts w:ascii="Garamond" w:hAnsi="Garamond" w:cs="Arial"/>
          <w:b/>
          <w:sz w:val="24"/>
          <w:szCs w:val="24"/>
        </w:rPr>
        <w:t xml:space="preserve">Secretaria Municipal de </w:t>
      </w:r>
      <w:r>
        <w:rPr>
          <w:rFonts w:ascii="Garamond" w:hAnsi="Garamond" w:cs="Arial"/>
          <w:b/>
          <w:sz w:val="24"/>
          <w:szCs w:val="24"/>
        </w:rPr>
        <w:t>Meio Ambiente</w:t>
      </w:r>
      <w:r w:rsidRPr="0052770E">
        <w:rPr>
          <w:rFonts w:ascii="Garamond" w:hAnsi="Garamond" w:cs="Arial"/>
          <w:b/>
          <w:sz w:val="24"/>
          <w:szCs w:val="24"/>
        </w:rPr>
        <w:t>.</w:t>
      </w:r>
    </w:p>
    <w:p w14:paraId="12904AF5" w14:textId="77777777" w:rsidR="00A13F49" w:rsidRPr="0052770E" w:rsidRDefault="00A13F49" w:rsidP="00166A6D">
      <w:pPr>
        <w:pStyle w:val="Corpodetexto"/>
        <w:spacing w:after="0" w:line="240" w:lineRule="auto"/>
        <w:jc w:val="center"/>
        <w:rPr>
          <w:rFonts w:ascii="Garamond" w:hAnsi="Garamond" w:cs="Arial"/>
          <w:b/>
          <w:sz w:val="24"/>
          <w:szCs w:val="24"/>
        </w:rPr>
      </w:pPr>
      <w:r w:rsidRPr="0052770E">
        <w:rPr>
          <w:rFonts w:ascii="Garamond" w:hAnsi="Garamond" w:cs="Arial"/>
          <w:b/>
          <w:sz w:val="24"/>
          <w:szCs w:val="24"/>
        </w:rPr>
        <w:t xml:space="preserve">Município de </w:t>
      </w:r>
      <w:r>
        <w:rPr>
          <w:rFonts w:ascii="Garamond" w:hAnsi="Garamond" w:cs="Arial"/>
          <w:b/>
          <w:sz w:val="24"/>
          <w:szCs w:val="24"/>
        </w:rPr>
        <w:t>Ouvidor</w:t>
      </w:r>
      <w:r w:rsidRPr="0052770E">
        <w:rPr>
          <w:rFonts w:ascii="Garamond" w:hAnsi="Garamond" w:cs="Arial"/>
          <w:b/>
          <w:sz w:val="24"/>
          <w:szCs w:val="24"/>
        </w:rPr>
        <w:t>.</w:t>
      </w:r>
    </w:p>
    <w:p w14:paraId="48247E74" w14:textId="77777777" w:rsidR="006941F0" w:rsidRDefault="006941F0" w:rsidP="00166A6D">
      <w:pPr>
        <w:pStyle w:val="Corpodetexto"/>
        <w:spacing w:after="0" w:line="240" w:lineRule="auto"/>
        <w:jc w:val="center"/>
        <w:rPr>
          <w:rFonts w:ascii="Garamond" w:hAnsi="Garamond" w:cs="Arial"/>
          <w:b/>
          <w:sz w:val="24"/>
          <w:szCs w:val="24"/>
        </w:rPr>
      </w:pPr>
    </w:p>
    <w:p w14:paraId="7CA03F22" w14:textId="77777777" w:rsidR="00CA63EA" w:rsidRPr="00D02904" w:rsidRDefault="00CA63EA" w:rsidP="00166A6D">
      <w:pPr>
        <w:pStyle w:val="Corpodetexto"/>
        <w:spacing w:after="0" w:line="240" w:lineRule="auto"/>
        <w:jc w:val="center"/>
        <w:rPr>
          <w:rFonts w:ascii="Garamond" w:hAnsi="Garamond" w:cs="Arial"/>
          <w:b/>
          <w:sz w:val="24"/>
          <w:szCs w:val="24"/>
        </w:rPr>
      </w:pPr>
    </w:p>
    <w:tbl>
      <w:tblPr>
        <w:tblStyle w:val="Tabelacomgrade4"/>
        <w:tblW w:w="5000" w:type="pct"/>
        <w:tblLook w:val="04A0" w:firstRow="1" w:lastRow="0" w:firstColumn="1" w:lastColumn="0" w:noHBand="0" w:noVBand="1"/>
      </w:tblPr>
      <w:tblGrid>
        <w:gridCol w:w="1668"/>
        <w:gridCol w:w="3626"/>
        <w:gridCol w:w="1571"/>
        <w:gridCol w:w="2197"/>
      </w:tblGrid>
      <w:tr w:rsidR="00CA63EA" w:rsidRPr="00AF5B7E" w14:paraId="46FB995C" w14:textId="77777777" w:rsidTr="00F631F0">
        <w:tc>
          <w:tcPr>
            <w:tcW w:w="5000" w:type="pct"/>
            <w:gridSpan w:val="4"/>
          </w:tcPr>
          <w:p w14:paraId="5775383E" w14:textId="77777777" w:rsidR="00CA63EA" w:rsidRPr="00AF5B7E" w:rsidRDefault="00CA63EA" w:rsidP="00166A6D">
            <w:pPr>
              <w:rPr>
                <w:rFonts w:ascii="Garamond" w:hAnsi="Garamond" w:cs="Calibri"/>
                <w:b/>
                <w:bCs/>
                <w:color w:val="000000" w:themeColor="text1"/>
                <w:sz w:val="16"/>
                <w:szCs w:val="16"/>
                <w:u w:val="single"/>
              </w:rPr>
            </w:pPr>
            <w:r w:rsidRPr="00AF5B7E">
              <w:rPr>
                <w:rFonts w:ascii="Garamond" w:hAnsi="Garamond" w:cs="Calibri"/>
                <w:b/>
                <w:bCs/>
                <w:color w:val="000000" w:themeColor="text1"/>
                <w:sz w:val="16"/>
                <w:szCs w:val="16"/>
              </w:rPr>
              <w:t>NOME DA EMPRESA PARTICIPANTE:</w:t>
            </w:r>
          </w:p>
        </w:tc>
      </w:tr>
      <w:tr w:rsidR="00CA63EA" w:rsidRPr="00AF5B7E" w14:paraId="0AEEEE95" w14:textId="77777777" w:rsidTr="00F631F0">
        <w:tc>
          <w:tcPr>
            <w:tcW w:w="5000" w:type="pct"/>
            <w:gridSpan w:val="4"/>
          </w:tcPr>
          <w:p w14:paraId="3D373B69" w14:textId="77777777" w:rsidR="00CA63EA" w:rsidRPr="00AF5B7E" w:rsidRDefault="00CA63EA" w:rsidP="00166A6D">
            <w:pPr>
              <w:rPr>
                <w:rFonts w:ascii="Garamond" w:hAnsi="Garamond" w:cs="Calibri"/>
                <w:b/>
                <w:bCs/>
                <w:color w:val="000000" w:themeColor="text1"/>
                <w:sz w:val="16"/>
                <w:szCs w:val="16"/>
              </w:rPr>
            </w:pPr>
            <w:r w:rsidRPr="00AF5B7E">
              <w:rPr>
                <w:rFonts w:ascii="Garamond" w:hAnsi="Garamond" w:cs="Calibri"/>
                <w:b/>
                <w:bCs/>
                <w:color w:val="000000" w:themeColor="text1"/>
                <w:sz w:val="16"/>
                <w:szCs w:val="16"/>
              </w:rPr>
              <w:t>RAZÃO SOCIAL:</w:t>
            </w:r>
          </w:p>
        </w:tc>
      </w:tr>
      <w:tr w:rsidR="00CA63EA" w:rsidRPr="00AF5B7E" w14:paraId="39F3D56D" w14:textId="77777777" w:rsidTr="00F631F0">
        <w:tc>
          <w:tcPr>
            <w:tcW w:w="5000" w:type="pct"/>
            <w:gridSpan w:val="4"/>
          </w:tcPr>
          <w:p w14:paraId="0B438FE4" w14:textId="77777777" w:rsidR="00CA63EA" w:rsidRPr="00AF5B7E" w:rsidRDefault="00CA63EA" w:rsidP="00166A6D">
            <w:pPr>
              <w:rPr>
                <w:rFonts w:ascii="Garamond" w:hAnsi="Garamond" w:cs="Calibri"/>
                <w:b/>
                <w:bCs/>
                <w:color w:val="000000" w:themeColor="text1"/>
                <w:sz w:val="16"/>
                <w:szCs w:val="16"/>
              </w:rPr>
            </w:pPr>
            <w:r w:rsidRPr="00AF5B7E">
              <w:rPr>
                <w:rFonts w:ascii="Garamond" w:hAnsi="Garamond" w:cs="Calibri"/>
                <w:b/>
                <w:bCs/>
                <w:color w:val="000000" w:themeColor="text1"/>
                <w:sz w:val="16"/>
                <w:szCs w:val="16"/>
              </w:rPr>
              <w:t>CNPJ Nº</w:t>
            </w:r>
          </w:p>
        </w:tc>
      </w:tr>
      <w:tr w:rsidR="00CA63EA" w:rsidRPr="00AF5B7E" w14:paraId="381D391A" w14:textId="77777777" w:rsidTr="00F631F0">
        <w:tc>
          <w:tcPr>
            <w:tcW w:w="5000" w:type="pct"/>
            <w:gridSpan w:val="4"/>
          </w:tcPr>
          <w:p w14:paraId="5A4F87E5" w14:textId="77777777" w:rsidR="00CA63EA" w:rsidRPr="00AF5B7E" w:rsidRDefault="00CA63EA" w:rsidP="00166A6D">
            <w:pPr>
              <w:rPr>
                <w:rFonts w:ascii="Garamond" w:hAnsi="Garamond" w:cs="Calibri"/>
                <w:b/>
                <w:bCs/>
                <w:color w:val="000000" w:themeColor="text1"/>
                <w:sz w:val="16"/>
                <w:szCs w:val="16"/>
              </w:rPr>
            </w:pPr>
            <w:r w:rsidRPr="00AF5B7E">
              <w:rPr>
                <w:rFonts w:ascii="Garamond" w:hAnsi="Garamond" w:cs="Calibri"/>
                <w:b/>
                <w:bCs/>
                <w:color w:val="000000" w:themeColor="text1"/>
                <w:sz w:val="16"/>
                <w:szCs w:val="16"/>
              </w:rPr>
              <w:t>ENDEREÇO COMPLETO:</w:t>
            </w:r>
          </w:p>
        </w:tc>
      </w:tr>
      <w:tr w:rsidR="00CA63EA" w:rsidRPr="00AF5B7E" w14:paraId="16E6D6AD" w14:textId="77777777" w:rsidTr="00F631F0">
        <w:tc>
          <w:tcPr>
            <w:tcW w:w="5000" w:type="pct"/>
            <w:gridSpan w:val="4"/>
          </w:tcPr>
          <w:p w14:paraId="54247D46" w14:textId="77777777" w:rsidR="00CA63EA" w:rsidRPr="00AF5B7E" w:rsidRDefault="00CA63EA" w:rsidP="00166A6D">
            <w:pPr>
              <w:rPr>
                <w:rFonts w:ascii="Garamond" w:hAnsi="Garamond" w:cs="Calibri"/>
                <w:b/>
                <w:bCs/>
                <w:color w:val="000000" w:themeColor="text1"/>
                <w:sz w:val="16"/>
                <w:szCs w:val="16"/>
              </w:rPr>
            </w:pPr>
            <w:r w:rsidRPr="00AF5B7E">
              <w:rPr>
                <w:rFonts w:ascii="Garamond" w:hAnsi="Garamond" w:cs="Calibri"/>
                <w:b/>
                <w:bCs/>
                <w:color w:val="000000" w:themeColor="text1"/>
                <w:sz w:val="16"/>
                <w:szCs w:val="16"/>
              </w:rPr>
              <w:t>TELEFONE</w:t>
            </w:r>
            <w:r>
              <w:rPr>
                <w:rFonts w:ascii="Garamond" w:hAnsi="Garamond" w:cs="Calibri"/>
                <w:b/>
                <w:bCs/>
                <w:color w:val="000000" w:themeColor="text1"/>
                <w:sz w:val="16"/>
                <w:szCs w:val="16"/>
              </w:rPr>
              <w:t xml:space="preserve"> E E-MAIL</w:t>
            </w:r>
            <w:r w:rsidRPr="00AF5B7E">
              <w:rPr>
                <w:rFonts w:ascii="Garamond" w:hAnsi="Garamond" w:cs="Calibri"/>
                <w:b/>
                <w:bCs/>
                <w:color w:val="000000" w:themeColor="text1"/>
                <w:sz w:val="16"/>
                <w:szCs w:val="16"/>
              </w:rPr>
              <w:t>:</w:t>
            </w:r>
          </w:p>
        </w:tc>
      </w:tr>
      <w:tr w:rsidR="00CA63EA" w:rsidRPr="00AF5B7E" w14:paraId="1DE59194" w14:textId="77777777" w:rsidTr="00F631F0">
        <w:tc>
          <w:tcPr>
            <w:tcW w:w="866" w:type="pct"/>
            <w:vMerge w:val="restart"/>
          </w:tcPr>
          <w:p w14:paraId="30C66212" w14:textId="77777777" w:rsidR="00CA63EA" w:rsidRPr="00AF5B7E" w:rsidRDefault="00CA63EA" w:rsidP="00166A6D">
            <w:pPr>
              <w:jc w:val="both"/>
              <w:rPr>
                <w:rFonts w:ascii="Garamond" w:hAnsi="Garamond" w:cs="Calibri"/>
                <w:b/>
                <w:bCs/>
                <w:color w:val="000000" w:themeColor="text1"/>
                <w:sz w:val="16"/>
                <w:szCs w:val="16"/>
              </w:rPr>
            </w:pPr>
            <w:r w:rsidRPr="00AF5B7E">
              <w:rPr>
                <w:rFonts w:ascii="Garamond" w:hAnsi="Garamond" w:cs="Calibri"/>
                <w:b/>
                <w:bCs/>
                <w:color w:val="000000" w:themeColor="text1"/>
                <w:sz w:val="16"/>
                <w:szCs w:val="16"/>
              </w:rPr>
              <w:t>DADOS DO REPRESENTANTE LEGAL</w:t>
            </w:r>
          </w:p>
        </w:tc>
        <w:tc>
          <w:tcPr>
            <w:tcW w:w="4134" w:type="pct"/>
            <w:gridSpan w:val="3"/>
          </w:tcPr>
          <w:p w14:paraId="45AD215C" w14:textId="77777777" w:rsidR="00CA63EA" w:rsidRPr="00AF5B7E" w:rsidRDefault="00CA63EA" w:rsidP="00166A6D">
            <w:pPr>
              <w:jc w:val="both"/>
              <w:rPr>
                <w:rFonts w:ascii="Garamond" w:hAnsi="Garamond" w:cs="Calibri"/>
                <w:b/>
                <w:bCs/>
                <w:color w:val="000000" w:themeColor="text1"/>
                <w:sz w:val="16"/>
                <w:szCs w:val="16"/>
              </w:rPr>
            </w:pPr>
            <w:r w:rsidRPr="00AF5B7E">
              <w:rPr>
                <w:rFonts w:ascii="Garamond" w:hAnsi="Garamond" w:cs="Calibri"/>
                <w:b/>
                <w:bCs/>
                <w:color w:val="000000" w:themeColor="text1"/>
                <w:sz w:val="16"/>
                <w:szCs w:val="16"/>
              </w:rPr>
              <w:t>NOME:</w:t>
            </w:r>
          </w:p>
        </w:tc>
      </w:tr>
      <w:tr w:rsidR="00CA63EA" w:rsidRPr="00AF5B7E" w14:paraId="2EE14D5F" w14:textId="77777777" w:rsidTr="00F631F0">
        <w:trPr>
          <w:trHeight w:val="206"/>
        </w:trPr>
        <w:tc>
          <w:tcPr>
            <w:tcW w:w="866" w:type="pct"/>
            <w:vMerge/>
          </w:tcPr>
          <w:p w14:paraId="0B0E955D" w14:textId="77777777" w:rsidR="00CA63EA" w:rsidRPr="00AF5B7E" w:rsidRDefault="00CA63EA" w:rsidP="00166A6D">
            <w:pPr>
              <w:jc w:val="center"/>
              <w:rPr>
                <w:rFonts w:ascii="Garamond" w:hAnsi="Garamond" w:cs="Calibri"/>
                <w:b/>
                <w:bCs/>
                <w:color w:val="000000" w:themeColor="text1"/>
                <w:sz w:val="16"/>
                <w:szCs w:val="16"/>
              </w:rPr>
            </w:pPr>
          </w:p>
        </w:tc>
        <w:tc>
          <w:tcPr>
            <w:tcW w:w="2019" w:type="pct"/>
          </w:tcPr>
          <w:p w14:paraId="4984C5E9" w14:textId="77777777" w:rsidR="00CA63EA" w:rsidRPr="00AF5B7E" w:rsidRDefault="00CA63EA" w:rsidP="00166A6D">
            <w:pPr>
              <w:rPr>
                <w:rFonts w:ascii="Garamond" w:hAnsi="Garamond" w:cs="Calibri"/>
                <w:b/>
                <w:bCs/>
                <w:color w:val="000000" w:themeColor="text1"/>
                <w:sz w:val="16"/>
                <w:szCs w:val="16"/>
              </w:rPr>
            </w:pPr>
            <w:r w:rsidRPr="00AF5B7E">
              <w:rPr>
                <w:rFonts w:ascii="Garamond" w:hAnsi="Garamond" w:cs="Calibri"/>
                <w:b/>
                <w:bCs/>
                <w:color w:val="000000" w:themeColor="text1"/>
                <w:sz w:val="16"/>
                <w:szCs w:val="16"/>
              </w:rPr>
              <w:t>E-MAIL:</w:t>
            </w:r>
          </w:p>
        </w:tc>
        <w:tc>
          <w:tcPr>
            <w:tcW w:w="885" w:type="pct"/>
          </w:tcPr>
          <w:p w14:paraId="05A94D2C" w14:textId="77777777" w:rsidR="00CA63EA" w:rsidRPr="00AF5B7E" w:rsidRDefault="00CA63EA" w:rsidP="00166A6D">
            <w:pPr>
              <w:rPr>
                <w:rFonts w:ascii="Garamond" w:hAnsi="Garamond" w:cs="Calibri"/>
                <w:b/>
                <w:bCs/>
                <w:color w:val="000000" w:themeColor="text1"/>
                <w:sz w:val="16"/>
                <w:szCs w:val="16"/>
              </w:rPr>
            </w:pPr>
            <w:r>
              <w:rPr>
                <w:rFonts w:ascii="Garamond" w:hAnsi="Garamond" w:cs="Calibri"/>
                <w:b/>
                <w:bCs/>
                <w:color w:val="000000" w:themeColor="text1"/>
                <w:sz w:val="16"/>
                <w:szCs w:val="16"/>
              </w:rPr>
              <w:t xml:space="preserve">CPF: </w:t>
            </w:r>
          </w:p>
        </w:tc>
        <w:tc>
          <w:tcPr>
            <w:tcW w:w="1230" w:type="pct"/>
          </w:tcPr>
          <w:p w14:paraId="4B023613" w14:textId="77777777" w:rsidR="00CA63EA" w:rsidRPr="00AF5B7E" w:rsidRDefault="00CA63EA" w:rsidP="00166A6D">
            <w:pPr>
              <w:rPr>
                <w:rFonts w:ascii="Garamond" w:hAnsi="Garamond" w:cs="Calibri"/>
                <w:b/>
                <w:bCs/>
                <w:color w:val="000000" w:themeColor="text1"/>
                <w:sz w:val="16"/>
                <w:szCs w:val="16"/>
              </w:rPr>
            </w:pPr>
            <w:r w:rsidRPr="00AF5B7E">
              <w:rPr>
                <w:rFonts w:ascii="Garamond" w:hAnsi="Garamond" w:cs="Calibri"/>
                <w:b/>
                <w:bCs/>
                <w:color w:val="000000" w:themeColor="text1"/>
                <w:sz w:val="16"/>
                <w:szCs w:val="16"/>
              </w:rPr>
              <w:t>TEL.:</w:t>
            </w:r>
          </w:p>
        </w:tc>
      </w:tr>
    </w:tbl>
    <w:p w14:paraId="3BA5E87D" w14:textId="77777777" w:rsidR="00DE70C9" w:rsidRPr="00D02904" w:rsidRDefault="00DE70C9" w:rsidP="00166A6D">
      <w:pPr>
        <w:autoSpaceDE w:val="0"/>
        <w:autoSpaceDN w:val="0"/>
        <w:adjustRightInd w:val="0"/>
        <w:jc w:val="both"/>
        <w:rPr>
          <w:rFonts w:ascii="Garamond" w:hAnsi="Garamond" w:cstheme="minorHAnsi"/>
          <w:bCs/>
        </w:rPr>
      </w:pPr>
    </w:p>
    <w:tbl>
      <w:tblPr>
        <w:tblW w:w="5000" w:type="pct"/>
        <w:tblCellMar>
          <w:left w:w="70" w:type="dxa"/>
          <w:right w:w="70" w:type="dxa"/>
        </w:tblCellMar>
        <w:tblLook w:val="04A0" w:firstRow="1" w:lastRow="0" w:firstColumn="1" w:lastColumn="0" w:noHBand="0" w:noVBand="1"/>
      </w:tblPr>
      <w:tblGrid>
        <w:gridCol w:w="466"/>
        <w:gridCol w:w="700"/>
        <w:gridCol w:w="6363"/>
        <w:gridCol w:w="1533"/>
      </w:tblGrid>
      <w:tr w:rsidR="00A13F49" w:rsidRPr="00A13F49" w14:paraId="0543B9EB" w14:textId="77777777" w:rsidTr="00C056C7">
        <w:trPr>
          <w:trHeight w:val="35"/>
        </w:trPr>
        <w:tc>
          <w:tcPr>
            <w:tcW w:w="25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987EA2" w14:textId="4DE967AA" w:rsidR="00A13F49" w:rsidRPr="00A13F49" w:rsidRDefault="00A13F49" w:rsidP="00166A6D">
            <w:pPr>
              <w:jc w:val="center"/>
              <w:rPr>
                <w:rFonts w:ascii="Garamond" w:hAnsi="Garamond" w:cs="Calibri"/>
                <w:b/>
                <w:bCs/>
                <w:color w:val="000000"/>
                <w:sz w:val="12"/>
                <w:szCs w:val="12"/>
              </w:rPr>
            </w:pPr>
            <w:r w:rsidRPr="00A13F49">
              <w:rPr>
                <w:rFonts w:ascii="Garamond" w:hAnsi="Garamond" w:cs="Calibri"/>
                <w:b/>
                <w:bCs/>
                <w:color w:val="000000"/>
                <w:sz w:val="12"/>
                <w:szCs w:val="12"/>
              </w:rPr>
              <w:t>ITEM</w:t>
            </w:r>
          </w:p>
        </w:tc>
        <w:tc>
          <w:tcPr>
            <w:tcW w:w="386" w:type="pct"/>
            <w:tcBorders>
              <w:top w:val="single" w:sz="4" w:space="0" w:color="auto"/>
              <w:left w:val="nil"/>
              <w:bottom w:val="single" w:sz="4" w:space="0" w:color="auto"/>
              <w:right w:val="single" w:sz="4" w:space="0" w:color="auto"/>
            </w:tcBorders>
            <w:shd w:val="clear" w:color="000000" w:fill="D9D9D9"/>
            <w:noWrap/>
            <w:vAlign w:val="center"/>
            <w:hideMark/>
          </w:tcPr>
          <w:p w14:paraId="293EED10" w14:textId="0115F50C" w:rsidR="00A13F49" w:rsidRPr="00A13F49" w:rsidRDefault="00A13F49" w:rsidP="00166A6D">
            <w:pPr>
              <w:jc w:val="center"/>
              <w:rPr>
                <w:rFonts w:ascii="Garamond" w:hAnsi="Garamond" w:cs="Calibri"/>
                <w:b/>
                <w:bCs/>
                <w:color w:val="000000"/>
                <w:sz w:val="12"/>
                <w:szCs w:val="12"/>
              </w:rPr>
            </w:pPr>
            <w:r w:rsidRPr="00A13F49">
              <w:rPr>
                <w:rFonts w:ascii="Garamond" w:hAnsi="Garamond" w:cs="Calibri"/>
                <w:b/>
                <w:bCs/>
                <w:color w:val="000000"/>
                <w:sz w:val="12"/>
                <w:szCs w:val="12"/>
              </w:rPr>
              <w:t>SUBITEM</w:t>
            </w:r>
          </w:p>
        </w:tc>
        <w:tc>
          <w:tcPr>
            <w:tcW w:w="3511" w:type="pct"/>
            <w:tcBorders>
              <w:top w:val="single" w:sz="4" w:space="0" w:color="auto"/>
              <w:left w:val="nil"/>
              <w:bottom w:val="single" w:sz="4" w:space="0" w:color="auto"/>
              <w:right w:val="single" w:sz="4" w:space="0" w:color="auto"/>
            </w:tcBorders>
            <w:shd w:val="clear" w:color="000000" w:fill="D9D9D9"/>
            <w:vAlign w:val="center"/>
            <w:hideMark/>
          </w:tcPr>
          <w:p w14:paraId="6E193AFA" w14:textId="7035D140" w:rsidR="00A13F49" w:rsidRPr="00A13F49" w:rsidRDefault="00A13F49" w:rsidP="00166A6D">
            <w:pPr>
              <w:jc w:val="center"/>
              <w:rPr>
                <w:rFonts w:ascii="Garamond" w:hAnsi="Garamond" w:cs="Calibri"/>
                <w:b/>
                <w:bCs/>
                <w:color w:val="000000"/>
                <w:sz w:val="12"/>
                <w:szCs w:val="12"/>
              </w:rPr>
            </w:pPr>
            <w:r w:rsidRPr="00A13F49">
              <w:rPr>
                <w:rFonts w:ascii="Garamond" w:hAnsi="Garamond" w:cs="Calibri"/>
                <w:b/>
                <w:bCs/>
                <w:color w:val="000000"/>
                <w:sz w:val="12"/>
                <w:szCs w:val="12"/>
              </w:rPr>
              <w:t>SERVIÇOS</w:t>
            </w:r>
          </w:p>
        </w:tc>
        <w:tc>
          <w:tcPr>
            <w:tcW w:w="846" w:type="pct"/>
            <w:tcBorders>
              <w:top w:val="single" w:sz="4" w:space="0" w:color="auto"/>
              <w:left w:val="nil"/>
              <w:bottom w:val="single" w:sz="4" w:space="0" w:color="auto"/>
              <w:right w:val="single" w:sz="4" w:space="0" w:color="auto"/>
            </w:tcBorders>
            <w:shd w:val="clear" w:color="000000" w:fill="D9D9D9"/>
            <w:noWrap/>
            <w:vAlign w:val="center"/>
            <w:hideMark/>
          </w:tcPr>
          <w:p w14:paraId="15875E92" w14:textId="5F07C5D4" w:rsidR="00A13F49" w:rsidRPr="00A13F49" w:rsidRDefault="00C056C7" w:rsidP="00166A6D">
            <w:pPr>
              <w:jc w:val="center"/>
              <w:rPr>
                <w:rFonts w:ascii="Garamond" w:hAnsi="Garamond" w:cs="Calibri"/>
                <w:b/>
                <w:bCs/>
                <w:color w:val="000000"/>
                <w:sz w:val="12"/>
                <w:szCs w:val="12"/>
              </w:rPr>
            </w:pPr>
            <w:r>
              <w:rPr>
                <w:rFonts w:ascii="Garamond" w:hAnsi="Garamond" w:cs="Calibri"/>
                <w:b/>
                <w:bCs/>
                <w:color w:val="000000"/>
                <w:sz w:val="12"/>
                <w:szCs w:val="12"/>
              </w:rPr>
              <w:t xml:space="preserve">VALOR </w:t>
            </w:r>
            <w:r w:rsidR="00A13F49" w:rsidRPr="00A13F49">
              <w:rPr>
                <w:rFonts w:ascii="Garamond" w:hAnsi="Garamond" w:cs="Calibri"/>
                <w:b/>
                <w:bCs/>
                <w:color w:val="000000"/>
                <w:sz w:val="12"/>
                <w:szCs w:val="12"/>
              </w:rPr>
              <w:t xml:space="preserve"> </w:t>
            </w:r>
          </w:p>
        </w:tc>
      </w:tr>
      <w:tr w:rsidR="00C056C7" w:rsidRPr="00A13F49" w14:paraId="3C8FCEDA" w14:textId="77777777" w:rsidTr="00C056C7">
        <w:trPr>
          <w:trHeight w:val="35"/>
        </w:trPr>
        <w:tc>
          <w:tcPr>
            <w:tcW w:w="25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2402CAA" w14:textId="5E04A212"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w:t>
            </w:r>
          </w:p>
        </w:tc>
        <w:tc>
          <w:tcPr>
            <w:tcW w:w="386" w:type="pct"/>
            <w:tcBorders>
              <w:top w:val="nil"/>
              <w:left w:val="nil"/>
              <w:bottom w:val="single" w:sz="4" w:space="0" w:color="auto"/>
              <w:right w:val="single" w:sz="4" w:space="0" w:color="auto"/>
            </w:tcBorders>
            <w:shd w:val="clear" w:color="auto" w:fill="auto"/>
            <w:noWrap/>
            <w:vAlign w:val="center"/>
            <w:hideMark/>
          </w:tcPr>
          <w:p w14:paraId="42FE2364" w14:textId="5ADA5C7E"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w:t>
            </w:r>
          </w:p>
        </w:tc>
        <w:tc>
          <w:tcPr>
            <w:tcW w:w="3511" w:type="pct"/>
            <w:tcBorders>
              <w:top w:val="nil"/>
              <w:left w:val="nil"/>
              <w:bottom w:val="single" w:sz="4" w:space="0" w:color="auto"/>
              <w:right w:val="single" w:sz="4" w:space="0" w:color="auto"/>
            </w:tcBorders>
            <w:shd w:val="clear" w:color="auto" w:fill="auto"/>
            <w:vAlign w:val="center"/>
            <w:hideMark/>
          </w:tcPr>
          <w:p w14:paraId="2AA07E8F" w14:textId="5EAE16F5"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GESTÃO AMBIENTAL PARA IMPLANTAÇÃO DO ATERRO.</w:t>
            </w:r>
          </w:p>
        </w:tc>
        <w:tc>
          <w:tcPr>
            <w:tcW w:w="846" w:type="pct"/>
            <w:tcBorders>
              <w:top w:val="nil"/>
              <w:left w:val="nil"/>
              <w:bottom w:val="single" w:sz="4" w:space="0" w:color="auto"/>
              <w:right w:val="single" w:sz="4" w:space="0" w:color="auto"/>
            </w:tcBorders>
            <w:shd w:val="clear" w:color="auto" w:fill="auto"/>
            <w:noWrap/>
            <w:hideMark/>
          </w:tcPr>
          <w:p w14:paraId="74E97DE6" w14:textId="36CB119A"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21F2A27D"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73FF4E98"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24770F69" w14:textId="1E7740D5"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w:t>
            </w:r>
          </w:p>
        </w:tc>
        <w:tc>
          <w:tcPr>
            <w:tcW w:w="3511" w:type="pct"/>
            <w:tcBorders>
              <w:top w:val="nil"/>
              <w:left w:val="nil"/>
              <w:bottom w:val="single" w:sz="4" w:space="0" w:color="auto"/>
              <w:right w:val="single" w:sz="4" w:space="0" w:color="auto"/>
            </w:tcBorders>
            <w:shd w:val="clear" w:color="auto" w:fill="auto"/>
            <w:vAlign w:val="center"/>
            <w:hideMark/>
          </w:tcPr>
          <w:p w14:paraId="06970218" w14:textId="04CD69D3"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LICENÇA DE ENCERRAMENTO DO LIXÃO JUNTO À SEMAD.</w:t>
            </w:r>
          </w:p>
        </w:tc>
        <w:tc>
          <w:tcPr>
            <w:tcW w:w="846" w:type="pct"/>
            <w:tcBorders>
              <w:top w:val="nil"/>
              <w:left w:val="nil"/>
              <w:bottom w:val="single" w:sz="4" w:space="0" w:color="auto"/>
              <w:right w:val="single" w:sz="4" w:space="0" w:color="auto"/>
            </w:tcBorders>
            <w:shd w:val="clear" w:color="auto" w:fill="auto"/>
            <w:noWrap/>
            <w:hideMark/>
          </w:tcPr>
          <w:p w14:paraId="7E6C75DD" w14:textId="6B359045"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19E44A01"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745061E9"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4AC912F1" w14:textId="50E43FA8"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3</w:t>
            </w:r>
          </w:p>
        </w:tc>
        <w:tc>
          <w:tcPr>
            <w:tcW w:w="3511" w:type="pct"/>
            <w:tcBorders>
              <w:top w:val="nil"/>
              <w:left w:val="nil"/>
              <w:bottom w:val="single" w:sz="4" w:space="0" w:color="auto"/>
              <w:right w:val="single" w:sz="4" w:space="0" w:color="auto"/>
            </w:tcBorders>
            <w:shd w:val="clear" w:color="auto" w:fill="auto"/>
            <w:vAlign w:val="center"/>
            <w:hideMark/>
          </w:tcPr>
          <w:p w14:paraId="1EE88597" w14:textId="25ABC9E4"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AUTORIZAÇÃO PARA FUNCIONAMENTO DE ATERRO TEMPORÁRIO JUNTO À SEMAD.</w:t>
            </w:r>
          </w:p>
        </w:tc>
        <w:tc>
          <w:tcPr>
            <w:tcW w:w="846" w:type="pct"/>
            <w:tcBorders>
              <w:top w:val="nil"/>
              <w:left w:val="nil"/>
              <w:bottom w:val="single" w:sz="4" w:space="0" w:color="auto"/>
              <w:right w:val="single" w:sz="4" w:space="0" w:color="auto"/>
            </w:tcBorders>
            <w:shd w:val="clear" w:color="auto" w:fill="auto"/>
            <w:noWrap/>
            <w:hideMark/>
          </w:tcPr>
          <w:p w14:paraId="23EB6DE9" w14:textId="0DA3E43D"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50997C92"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65F7D157"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6F26F3A9" w14:textId="20FEE60A"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4</w:t>
            </w:r>
          </w:p>
        </w:tc>
        <w:tc>
          <w:tcPr>
            <w:tcW w:w="3511" w:type="pct"/>
            <w:tcBorders>
              <w:top w:val="nil"/>
              <w:left w:val="nil"/>
              <w:bottom w:val="single" w:sz="4" w:space="0" w:color="auto"/>
              <w:right w:val="single" w:sz="4" w:space="0" w:color="auto"/>
            </w:tcBorders>
            <w:shd w:val="clear" w:color="auto" w:fill="auto"/>
            <w:vAlign w:val="center"/>
            <w:hideMark/>
          </w:tcPr>
          <w:p w14:paraId="445E7A4E" w14:textId="40FAAFF5"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SUPERVISÃO TÉCNICA DURANTE A IMPLANTAÇÃO.</w:t>
            </w:r>
          </w:p>
        </w:tc>
        <w:tc>
          <w:tcPr>
            <w:tcW w:w="846" w:type="pct"/>
            <w:tcBorders>
              <w:top w:val="nil"/>
              <w:left w:val="nil"/>
              <w:bottom w:val="single" w:sz="4" w:space="0" w:color="auto"/>
              <w:right w:val="single" w:sz="4" w:space="0" w:color="auto"/>
            </w:tcBorders>
            <w:shd w:val="clear" w:color="auto" w:fill="auto"/>
            <w:noWrap/>
            <w:hideMark/>
          </w:tcPr>
          <w:p w14:paraId="1F6DC133" w14:textId="028FF76A"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185165B9"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2B4CCBFA"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3C39EE9E" w14:textId="0988594E"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5</w:t>
            </w:r>
          </w:p>
        </w:tc>
        <w:tc>
          <w:tcPr>
            <w:tcW w:w="3511" w:type="pct"/>
            <w:tcBorders>
              <w:top w:val="nil"/>
              <w:left w:val="nil"/>
              <w:bottom w:val="single" w:sz="4" w:space="0" w:color="auto"/>
              <w:right w:val="single" w:sz="4" w:space="0" w:color="auto"/>
            </w:tcBorders>
            <w:shd w:val="clear" w:color="auto" w:fill="auto"/>
            <w:vAlign w:val="center"/>
            <w:hideMark/>
          </w:tcPr>
          <w:p w14:paraId="1583F11A" w14:textId="755C2B25"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GESTÃO ORGANIZACIONAL E CONTROLE DO PROCESSO DE MANEJO DOS RESÍDUOS.</w:t>
            </w:r>
          </w:p>
        </w:tc>
        <w:tc>
          <w:tcPr>
            <w:tcW w:w="846" w:type="pct"/>
            <w:tcBorders>
              <w:top w:val="nil"/>
              <w:left w:val="nil"/>
              <w:bottom w:val="single" w:sz="4" w:space="0" w:color="auto"/>
              <w:right w:val="single" w:sz="4" w:space="0" w:color="auto"/>
            </w:tcBorders>
            <w:shd w:val="clear" w:color="auto" w:fill="auto"/>
            <w:noWrap/>
            <w:hideMark/>
          </w:tcPr>
          <w:p w14:paraId="5E9514F2" w14:textId="4A9D681F"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15C1AF54"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05B825EE"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0493C606" w14:textId="13CB6A37"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6</w:t>
            </w:r>
          </w:p>
        </w:tc>
        <w:tc>
          <w:tcPr>
            <w:tcW w:w="3511" w:type="pct"/>
            <w:tcBorders>
              <w:top w:val="nil"/>
              <w:left w:val="nil"/>
              <w:bottom w:val="single" w:sz="4" w:space="0" w:color="auto"/>
              <w:right w:val="single" w:sz="4" w:space="0" w:color="auto"/>
            </w:tcBorders>
            <w:shd w:val="clear" w:color="auto" w:fill="auto"/>
            <w:vAlign w:val="center"/>
            <w:hideMark/>
          </w:tcPr>
          <w:p w14:paraId="34208E40" w14:textId="5AF10741"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ELABORAÇÃO DOS PROJETOS BÁSICOS E EXECUTIVOS – PBE’S, CONFORME ‘ITEM 4’ DO ANEXO ÚNICO DA RESOLUÇÃO CEMAM N.º 005/2014.</w:t>
            </w:r>
          </w:p>
        </w:tc>
        <w:tc>
          <w:tcPr>
            <w:tcW w:w="846" w:type="pct"/>
            <w:tcBorders>
              <w:top w:val="nil"/>
              <w:left w:val="nil"/>
              <w:bottom w:val="single" w:sz="4" w:space="0" w:color="auto"/>
              <w:right w:val="single" w:sz="4" w:space="0" w:color="auto"/>
            </w:tcBorders>
            <w:shd w:val="clear" w:color="auto" w:fill="auto"/>
            <w:noWrap/>
            <w:hideMark/>
          </w:tcPr>
          <w:p w14:paraId="167EB3BA" w14:textId="6F0BA670"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18BF5A8E"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426FEB4E"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5AA2D53E" w14:textId="73AF4BD0"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7</w:t>
            </w:r>
          </w:p>
        </w:tc>
        <w:tc>
          <w:tcPr>
            <w:tcW w:w="3511" w:type="pct"/>
            <w:tcBorders>
              <w:top w:val="nil"/>
              <w:left w:val="nil"/>
              <w:bottom w:val="single" w:sz="4" w:space="0" w:color="auto"/>
              <w:right w:val="single" w:sz="4" w:space="0" w:color="auto"/>
            </w:tcBorders>
            <w:shd w:val="clear" w:color="auto" w:fill="auto"/>
            <w:vAlign w:val="center"/>
            <w:hideMark/>
          </w:tcPr>
          <w:p w14:paraId="33DB976C" w14:textId="3D9E471B"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 xml:space="preserve">MEMORIAL DESCRITIVO  </w:t>
            </w:r>
          </w:p>
        </w:tc>
        <w:tc>
          <w:tcPr>
            <w:tcW w:w="846" w:type="pct"/>
            <w:tcBorders>
              <w:top w:val="nil"/>
              <w:left w:val="nil"/>
              <w:bottom w:val="single" w:sz="4" w:space="0" w:color="auto"/>
              <w:right w:val="single" w:sz="4" w:space="0" w:color="auto"/>
            </w:tcBorders>
            <w:shd w:val="clear" w:color="auto" w:fill="auto"/>
            <w:noWrap/>
            <w:hideMark/>
          </w:tcPr>
          <w:p w14:paraId="3C25FF49" w14:textId="0463FA94"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282AF3C4"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0001B48F"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5C78838D" w14:textId="6BB6C88C"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8</w:t>
            </w:r>
          </w:p>
        </w:tc>
        <w:tc>
          <w:tcPr>
            <w:tcW w:w="3511" w:type="pct"/>
            <w:tcBorders>
              <w:top w:val="nil"/>
              <w:left w:val="nil"/>
              <w:bottom w:val="single" w:sz="4" w:space="0" w:color="auto"/>
              <w:right w:val="single" w:sz="4" w:space="0" w:color="auto"/>
            </w:tcBorders>
            <w:shd w:val="clear" w:color="auto" w:fill="auto"/>
            <w:vAlign w:val="center"/>
            <w:hideMark/>
          </w:tcPr>
          <w:p w14:paraId="165B9B82" w14:textId="3950E28D"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 xml:space="preserve">INFORMAÇÕES SOBRE OS RESÍDUOS </w:t>
            </w:r>
          </w:p>
        </w:tc>
        <w:tc>
          <w:tcPr>
            <w:tcW w:w="846" w:type="pct"/>
            <w:tcBorders>
              <w:top w:val="nil"/>
              <w:left w:val="nil"/>
              <w:bottom w:val="single" w:sz="4" w:space="0" w:color="auto"/>
              <w:right w:val="single" w:sz="4" w:space="0" w:color="auto"/>
            </w:tcBorders>
            <w:shd w:val="clear" w:color="auto" w:fill="auto"/>
            <w:noWrap/>
            <w:hideMark/>
          </w:tcPr>
          <w:p w14:paraId="43B5953C" w14:textId="6D3337F1"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45B5F7C6"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12D67F4C"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49DE38F6" w14:textId="3FE38514"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9</w:t>
            </w:r>
          </w:p>
        </w:tc>
        <w:tc>
          <w:tcPr>
            <w:tcW w:w="3511" w:type="pct"/>
            <w:tcBorders>
              <w:top w:val="nil"/>
              <w:left w:val="nil"/>
              <w:bottom w:val="single" w:sz="4" w:space="0" w:color="auto"/>
              <w:right w:val="single" w:sz="4" w:space="0" w:color="auto"/>
            </w:tcBorders>
            <w:shd w:val="clear" w:color="auto" w:fill="auto"/>
            <w:vAlign w:val="center"/>
            <w:hideMark/>
          </w:tcPr>
          <w:p w14:paraId="6D3C119A" w14:textId="2708690D"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 xml:space="preserve">ESTUDO DE SELEÇÃO DA ÁREA </w:t>
            </w:r>
          </w:p>
        </w:tc>
        <w:tc>
          <w:tcPr>
            <w:tcW w:w="846" w:type="pct"/>
            <w:tcBorders>
              <w:top w:val="nil"/>
              <w:left w:val="nil"/>
              <w:bottom w:val="single" w:sz="4" w:space="0" w:color="auto"/>
              <w:right w:val="single" w:sz="4" w:space="0" w:color="auto"/>
            </w:tcBorders>
            <w:shd w:val="clear" w:color="auto" w:fill="auto"/>
            <w:noWrap/>
            <w:hideMark/>
          </w:tcPr>
          <w:p w14:paraId="5273F61F" w14:textId="5A126D73"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5083A688" w14:textId="77777777" w:rsidTr="00C056C7">
        <w:trPr>
          <w:trHeight w:val="107"/>
        </w:trPr>
        <w:tc>
          <w:tcPr>
            <w:tcW w:w="257" w:type="pct"/>
            <w:vMerge/>
            <w:tcBorders>
              <w:top w:val="nil"/>
              <w:left w:val="single" w:sz="4" w:space="0" w:color="auto"/>
              <w:bottom w:val="single" w:sz="4" w:space="0" w:color="auto"/>
              <w:right w:val="single" w:sz="4" w:space="0" w:color="auto"/>
            </w:tcBorders>
            <w:vAlign w:val="center"/>
            <w:hideMark/>
          </w:tcPr>
          <w:p w14:paraId="70EF5213"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282C995E" w14:textId="4EA238C6"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10</w:t>
            </w:r>
          </w:p>
        </w:tc>
        <w:tc>
          <w:tcPr>
            <w:tcW w:w="3511" w:type="pct"/>
            <w:tcBorders>
              <w:top w:val="nil"/>
              <w:left w:val="nil"/>
              <w:bottom w:val="single" w:sz="4" w:space="0" w:color="auto"/>
              <w:right w:val="single" w:sz="4" w:space="0" w:color="auto"/>
            </w:tcBorders>
            <w:shd w:val="clear" w:color="auto" w:fill="auto"/>
            <w:vAlign w:val="center"/>
            <w:hideMark/>
          </w:tcPr>
          <w:p w14:paraId="5204655E" w14:textId="74394645"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A) LEVANTAMENTO PLANIALTIMÉTRICO, EM ESCALA NÃO INFERIOR A 1:2000, COM INDICAÇÃO DA ÁREA DO ATERRO E SUA VIZINHANÇA, LOCANDO-O RELATIVAMENTE A PONTOS GEOGRÁFICOS CONHECIDOS, TAIS COMO RUAS, ESTRADAS, </w:t>
            </w:r>
            <w:proofErr w:type="gramStart"/>
            <w:r w:rsidRPr="00A13F49">
              <w:rPr>
                <w:rFonts w:ascii="Garamond" w:hAnsi="Garamond" w:cs="Calibri"/>
                <w:color w:val="000000"/>
                <w:sz w:val="12"/>
                <w:szCs w:val="12"/>
              </w:rPr>
              <w:t>RIOS, ETC.</w:t>
            </w:r>
            <w:proofErr w:type="gramEnd"/>
            <w:r w:rsidRPr="00A13F49">
              <w:rPr>
                <w:rFonts w:ascii="Garamond" w:hAnsi="Garamond" w:cs="Calibri"/>
                <w:color w:val="000000"/>
                <w:sz w:val="12"/>
                <w:szCs w:val="12"/>
              </w:rPr>
              <w:t xml:space="preserve"> B) LEVANTAMENTO PLANIALTIMÉTRICO DA ÁREA DO ATERRO SANITÁRIO, EM ESCALA NÃO INFERIOR A 1:1000.</w:t>
            </w:r>
          </w:p>
        </w:tc>
        <w:tc>
          <w:tcPr>
            <w:tcW w:w="846" w:type="pct"/>
            <w:tcBorders>
              <w:top w:val="nil"/>
              <w:left w:val="nil"/>
              <w:bottom w:val="single" w:sz="4" w:space="0" w:color="auto"/>
              <w:right w:val="single" w:sz="4" w:space="0" w:color="auto"/>
            </w:tcBorders>
            <w:shd w:val="clear" w:color="auto" w:fill="auto"/>
            <w:noWrap/>
            <w:hideMark/>
          </w:tcPr>
          <w:p w14:paraId="00E446FA" w14:textId="15D82A44"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5D7E5396"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659894B5"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298DDF3D" w14:textId="30E539AF"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11</w:t>
            </w:r>
          </w:p>
        </w:tc>
        <w:tc>
          <w:tcPr>
            <w:tcW w:w="3511" w:type="pct"/>
            <w:tcBorders>
              <w:top w:val="nil"/>
              <w:left w:val="nil"/>
              <w:bottom w:val="single" w:sz="4" w:space="0" w:color="auto"/>
              <w:right w:val="single" w:sz="4" w:space="0" w:color="auto"/>
            </w:tcBorders>
            <w:shd w:val="clear" w:color="auto" w:fill="auto"/>
            <w:vAlign w:val="center"/>
            <w:hideMark/>
          </w:tcPr>
          <w:p w14:paraId="42B9E7D3" w14:textId="4676FE46"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CARACTERIZAÇÃO GEOTÉCNICA:  A) LITOLÓGICA, ESTRUTURAS, PERFIL, ESPESSURA, GRANULOMETRIA, HOMOGENEIDADE E ENSAIO DE PERMEABILIDADE DO SOLO; B) POSIÇÃO, DINÂMICA E DIREÇÃO DO FLUXO DAS ÁGUAS SUPERFICIAIS E DO LENÇOL FREÁTICO; C) QUALIDADE DA ÁGUA SUBTERRÂNEA; D) RISCOS DE RUPTURA OU EROSÃO ACENTUADA DO TERRENO DE FUNDAÇÃO E/OU DOS TERRENOS ADJACENTES. </w:t>
            </w:r>
          </w:p>
        </w:tc>
        <w:tc>
          <w:tcPr>
            <w:tcW w:w="846" w:type="pct"/>
            <w:tcBorders>
              <w:top w:val="nil"/>
              <w:left w:val="nil"/>
              <w:bottom w:val="single" w:sz="4" w:space="0" w:color="auto"/>
              <w:right w:val="single" w:sz="4" w:space="0" w:color="auto"/>
            </w:tcBorders>
            <w:shd w:val="clear" w:color="auto" w:fill="auto"/>
            <w:noWrap/>
            <w:hideMark/>
          </w:tcPr>
          <w:p w14:paraId="736DFC8B" w14:textId="6E72C7CD"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39F1036B"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52597B55"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4DDD3D8D" w14:textId="00DE7884"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12</w:t>
            </w:r>
          </w:p>
        </w:tc>
        <w:tc>
          <w:tcPr>
            <w:tcW w:w="3511" w:type="pct"/>
            <w:tcBorders>
              <w:top w:val="nil"/>
              <w:left w:val="nil"/>
              <w:bottom w:val="single" w:sz="4" w:space="0" w:color="auto"/>
              <w:right w:val="single" w:sz="4" w:space="0" w:color="auto"/>
            </w:tcBorders>
            <w:shd w:val="clear" w:color="auto" w:fill="auto"/>
            <w:vAlign w:val="center"/>
            <w:hideMark/>
          </w:tcPr>
          <w:p w14:paraId="3B8F239D" w14:textId="2FE82845"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CARACTERIZAÇÃO CLIMATOLÓGICA:  CARACTERIZAR O CLIMA LOCAL, CONSIDERANDO AS SÉRIES HISTÓRICAS DISPONÍVEIS CORRESPONDENTES AO MAIOR PERÍODO DE OBSERVAÇÃO DA PRECIPITAÇÃO E EVAPOTRANSPIRAÇÃO. O PERÍODO DE DADOS DEVERÁ SER NO MÍNIMO IGUAL À SOMATÓRIA DA VIDA ÚTIL DO PROJETO E DO MONITORAMENTO APÓS SEU ENCERAMENTO.</w:t>
            </w:r>
          </w:p>
        </w:tc>
        <w:tc>
          <w:tcPr>
            <w:tcW w:w="846" w:type="pct"/>
            <w:tcBorders>
              <w:top w:val="nil"/>
              <w:left w:val="nil"/>
              <w:bottom w:val="single" w:sz="4" w:space="0" w:color="auto"/>
              <w:right w:val="single" w:sz="4" w:space="0" w:color="auto"/>
            </w:tcBorders>
            <w:shd w:val="clear" w:color="auto" w:fill="auto"/>
            <w:noWrap/>
            <w:hideMark/>
          </w:tcPr>
          <w:p w14:paraId="398B8EC6" w14:textId="610F274F"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26E2B78F" w14:textId="77777777" w:rsidTr="00C056C7">
        <w:trPr>
          <w:trHeight w:val="160"/>
        </w:trPr>
        <w:tc>
          <w:tcPr>
            <w:tcW w:w="257" w:type="pct"/>
            <w:vMerge/>
            <w:tcBorders>
              <w:top w:val="nil"/>
              <w:left w:val="single" w:sz="4" w:space="0" w:color="auto"/>
              <w:bottom w:val="single" w:sz="4" w:space="0" w:color="auto"/>
              <w:right w:val="single" w:sz="4" w:space="0" w:color="auto"/>
            </w:tcBorders>
            <w:vAlign w:val="center"/>
            <w:hideMark/>
          </w:tcPr>
          <w:p w14:paraId="6E1CF044"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673A5D15" w14:textId="5FBA52E5"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13</w:t>
            </w:r>
          </w:p>
        </w:tc>
        <w:tc>
          <w:tcPr>
            <w:tcW w:w="3511" w:type="pct"/>
            <w:tcBorders>
              <w:top w:val="nil"/>
              <w:left w:val="nil"/>
              <w:bottom w:val="single" w:sz="4" w:space="0" w:color="auto"/>
              <w:right w:val="single" w:sz="4" w:space="0" w:color="auto"/>
            </w:tcBorders>
            <w:shd w:val="clear" w:color="auto" w:fill="auto"/>
            <w:vAlign w:val="center"/>
            <w:hideMark/>
          </w:tcPr>
          <w:p w14:paraId="4511DC8C" w14:textId="63CF1ABA"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CARACTERIZAÇÃO E USO DE ÁGUA E SOLO: CARACTERIZAR OS TIPOS DE USOS DOS CORPOS DE ÁGUA NO PERÍMETRO DE 1000 (MIL) METROS DA ÁREA, BEM COMO DOS POÇOS E OUTRAS COLEÇÕES HÍDRICAS. TAMBÉM DEVEM SER CARACTERIZADOS OS USOS DO SOLO NA ÁREA DE INFLUÊNCIA DO ATERRO SANITÁRIO.</w:t>
            </w:r>
          </w:p>
        </w:tc>
        <w:tc>
          <w:tcPr>
            <w:tcW w:w="846" w:type="pct"/>
            <w:tcBorders>
              <w:top w:val="nil"/>
              <w:left w:val="nil"/>
              <w:bottom w:val="single" w:sz="4" w:space="0" w:color="auto"/>
              <w:right w:val="single" w:sz="4" w:space="0" w:color="auto"/>
            </w:tcBorders>
            <w:shd w:val="clear" w:color="auto" w:fill="auto"/>
            <w:noWrap/>
            <w:hideMark/>
          </w:tcPr>
          <w:p w14:paraId="62EFDC49" w14:textId="1CE6D7EB"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1BCA55BA" w14:textId="77777777" w:rsidTr="00C056C7">
        <w:trPr>
          <w:trHeight w:val="41"/>
        </w:trPr>
        <w:tc>
          <w:tcPr>
            <w:tcW w:w="257" w:type="pct"/>
            <w:vMerge/>
            <w:tcBorders>
              <w:top w:val="nil"/>
              <w:left w:val="single" w:sz="4" w:space="0" w:color="auto"/>
              <w:bottom w:val="single" w:sz="4" w:space="0" w:color="auto"/>
              <w:right w:val="single" w:sz="4" w:space="0" w:color="auto"/>
            </w:tcBorders>
            <w:vAlign w:val="center"/>
            <w:hideMark/>
          </w:tcPr>
          <w:p w14:paraId="62A8B706"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7D82455B" w14:textId="72780407"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14</w:t>
            </w:r>
          </w:p>
        </w:tc>
        <w:tc>
          <w:tcPr>
            <w:tcW w:w="3511" w:type="pct"/>
            <w:tcBorders>
              <w:top w:val="nil"/>
              <w:left w:val="nil"/>
              <w:bottom w:val="single" w:sz="4" w:space="0" w:color="auto"/>
              <w:right w:val="single" w:sz="4" w:space="0" w:color="auto"/>
            </w:tcBorders>
            <w:shd w:val="clear" w:color="auto" w:fill="auto"/>
            <w:vAlign w:val="center"/>
            <w:hideMark/>
          </w:tcPr>
          <w:p w14:paraId="09ABAEA5" w14:textId="20E50F4B"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SISTEMA DE DRENAGEM SUPERFICIAL: SISTEMA DE DRENAGEM DAS ÁGUAS SUPERFICIAIS QUE TENDAM A ESCOAR PARA A ÁREA DO ATERRO SANITÁRIO, BEM COMO DAS ÁGUAS QUE SE PRECIPITAM DIRETAMENTE SOBRE ESSA ÁREA. A DESCRIÇÃO DO SISTEMA DEVE CONTEMPLAR NO MÍNIMO: A) VAZÃO DE DIMENSIONAMENTO DO SISTEMA; B) DISPOSIÇÃO DOS CANAIS EM PLANTA, EM ESCALA NÃO INFERIOR A 1:1000; C) INDICAÇÃO DO TIPO DE REVESTIMENTO DOS CANAIS, COM ESPECIFICAÇÃO QUANTO AO MATERIAL UTILIZADO; D) INDICAÇÃO DOS LOCAIS DE DESCARGA DA ÁGUA COLETADA PELOS CANAIS.</w:t>
            </w:r>
          </w:p>
        </w:tc>
        <w:tc>
          <w:tcPr>
            <w:tcW w:w="846" w:type="pct"/>
            <w:tcBorders>
              <w:top w:val="nil"/>
              <w:left w:val="nil"/>
              <w:bottom w:val="single" w:sz="4" w:space="0" w:color="auto"/>
              <w:right w:val="single" w:sz="4" w:space="0" w:color="auto"/>
            </w:tcBorders>
            <w:shd w:val="clear" w:color="auto" w:fill="auto"/>
            <w:noWrap/>
            <w:hideMark/>
          </w:tcPr>
          <w:p w14:paraId="6B3999B3" w14:textId="1F25C930"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3DCE5363" w14:textId="77777777" w:rsidTr="00C056C7">
        <w:trPr>
          <w:trHeight w:val="352"/>
        </w:trPr>
        <w:tc>
          <w:tcPr>
            <w:tcW w:w="257" w:type="pct"/>
            <w:vMerge/>
            <w:tcBorders>
              <w:top w:val="nil"/>
              <w:left w:val="single" w:sz="4" w:space="0" w:color="auto"/>
              <w:bottom w:val="single" w:sz="4" w:space="0" w:color="auto"/>
              <w:right w:val="single" w:sz="4" w:space="0" w:color="auto"/>
            </w:tcBorders>
            <w:vAlign w:val="center"/>
            <w:hideMark/>
          </w:tcPr>
          <w:p w14:paraId="3C47710D"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1BC8C735" w14:textId="077C33D4"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15</w:t>
            </w:r>
          </w:p>
        </w:tc>
        <w:tc>
          <w:tcPr>
            <w:tcW w:w="3511" w:type="pct"/>
            <w:tcBorders>
              <w:top w:val="nil"/>
              <w:left w:val="nil"/>
              <w:bottom w:val="single" w:sz="4" w:space="0" w:color="auto"/>
              <w:right w:val="single" w:sz="4" w:space="0" w:color="auto"/>
            </w:tcBorders>
            <w:shd w:val="clear" w:color="auto" w:fill="auto"/>
            <w:vAlign w:val="center"/>
            <w:hideMark/>
          </w:tcPr>
          <w:p w14:paraId="008EFAAC" w14:textId="79FE7924"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SISTEMA DE DRENAGEM E REMOÇÃO DO PERCOLADO: O SISTEMA DE DRENAGEM E REMOÇÃO DO PERCOLADO DEVE SER DESCRITOS DETALHADAMENTE, COM INDICAÇÃO:   A) ESTIMATIVA DA QUANTIDADE DE PERCOLADO A DRENAR E </w:t>
            </w:r>
            <w:proofErr w:type="gramStart"/>
            <w:r w:rsidRPr="00A13F49">
              <w:rPr>
                <w:rFonts w:ascii="Garamond" w:hAnsi="Garamond" w:cs="Calibri"/>
                <w:color w:val="000000"/>
                <w:sz w:val="12"/>
                <w:szCs w:val="12"/>
              </w:rPr>
              <w:t>REMOVER;  B</w:t>
            </w:r>
            <w:proofErr w:type="gramEnd"/>
            <w:r w:rsidRPr="00A13F49">
              <w:rPr>
                <w:rFonts w:ascii="Garamond" w:hAnsi="Garamond" w:cs="Calibri"/>
                <w:color w:val="000000"/>
                <w:sz w:val="12"/>
                <w:szCs w:val="12"/>
              </w:rPr>
              <w:t>) PLANTA DE DISPOSIÇÃO DOS ELEMENTOS DO PROJETO, EM ESCALA NÃO INFERIOR A 1:2000;  C) MATERIAIS UTILIZADOS, COM SUAS ESPECIFICAÇÕES; D) CORTES E DETALHES NECESSÁRIOS À PERFEITA VISUALIZAÇÃO DO SISTEMA.</w:t>
            </w:r>
          </w:p>
        </w:tc>
        <w:tc>
          <w:tcPr>
            <w:tcW w:w="846" w:type="pct"/>
            <w:tcBorders>
              <w:top w:val="nil"/>
              <w:left w:val="nil"/>
              <w:bottom w:val="single" w:sz="4" w:space="0" w:color="auto"/>
              <w:right w:val="single" w:sz="4" w:space="0" w:color="auto"/>
            </w:tcBorders>
            <w:shd w:val="clear" w:color="auto" w:fill="auto"/>
            <w:noWrap/>
            <w:hideMark/>
          </w:tcPr>
          <w:p w14:paraId="40E8CB5C" w14:textId="3887CE34"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4293B4BE"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2F61DFB9"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58D07F1E" w14:textId="4E83F3D0"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16</w:t>
            </w:r>
          </w:p>
        </w:tc>
        <w:tc>
          <w:tcPr>
            <w:tcW w:w="3511" w:type="pct"/>
            <w:tcBorders>
              <w:top w:val="nil"/>
              <w:left w:val="nil"/>
              <w:bottom w:val="single" w:sz="4" w:space="0" w:color="auto"/>
              <w:right w:val="single" w:sz="4" w:space="0" w:color="auto"/>
            </w:tcBorders>
            <w:shd w:val="clear" w:color="auto" w:fill="auto"/>
            <w:vAlign w:val="center"/>
            <w:hideMark/>
          </w:tcPr>
          <w:p w14:paraId="51A9839B" w14:textId="2DA8139B"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SISTEMA DE TRATAMENTO DO PERCOLADO: O SISTEMA DE TRATAMENTO PARA O LÍQUIDO PERCOLADO COLETADO DEVE SER DESCRITO DETALHADAMENTE, COM INDICAÇÃO: A) ESTIMATIVA DA QUANTIDADE DE PERCOLADO A TRATAR; B) PLANTA DE DISPOSIÇÃO DOS ELEMENTOS DO PROJETO; C) MATERIAIS UTILIZADOS, COM SUAS ESPECIFICAÇÕES; D) CORTES E DETALHES NECESSÁRIOS À PERFEITA VISUALIZAÇÃO DO SISTEMA; E) PROCESSO UTILIZADO, SEQUÊNCIA DE OPERAÇÕES E TIPOS DE TRATAMENTO. </w:t>
            </w:r>
          </w:p>
        </w:tc>
        <w:tc>
          <w:tcPr>
            <w:tcW w:w="846" w:type="pct"/>
            <w:tcBorders>
              <w:top w:val="nil"/>
              <w:left w:val="nil"/>
              <w:bottom w:val="single" w:sz="4" w:space="0" w:color="auto"/>
              <w:right w:val="single" w:sz="4" w:space="0" w:color="auto"/>
            </w:tcBorders>
            <w:shd w:val="clear" w:color="auto" w:fill="auto"/>
            <w:noWrap/>
            <w:hideMark/>
          </w:tcPr>
          <w:p w14:paraId="0A3C3396" w14:textId="58B7551D"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37B786FB"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3789C028"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3A9D7DEC" w14:textId="2A26FF0D"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17</w:t>
            </w:r>
          </w:p>
        </w:tc>
        <w:tc>
          <w:tcPr>
            <w:tcW w:w="3511" w:type="pct"/>
            <w:tcBorders>
              <w:top w:val="nil"/>
              <w:left w:val="nil"/>
              <w:bottom w:val="single" w:sz="4" w:space="0" w:color="auto"/>
              <w:right w:val="single" w:sz="4" w:space="0" w:color="auto"/>
            </w:tcBorders>
            <w:shd w:val="clear" w:color="auto" w:fill="auto"/>
            <w:vAlign w:val="center"/>
            <w:hideMark/>
          </w:tcPr>
          <w:p w14:paraId="46F493D6" w14:textId="5E351383"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DRENAGEM E TRATAMENTO DOS GASES:  O SISTEMA DE DRENAGEM DE GÁS PODERÁ SER INTEGRADO AO SISTEMA DE DRENAGEM DE LÍQUIDOS PERCOLADOS. OS ELEMENTOS DO SISTEMA DEVEM SER DESCRITOS DETALHADAMENTE, COM INDICAÇÃO: A) DISPOSIÇÃO EM PLANTA DESSES ELEMENTOS, EM ESCALA NÃO INFERIOR A 1:2000; B) MATERIAIS UTILIZADOS COM SUAS ESPECIFICAÇÕES; C) CORTES E DETALHES NECESSÁRIOS À PERFEITA VISUALIZAÇÃO DO SISTEMA. </w:t>
            </w:r>
          </w:p>
        </w:tc>
        <w:tc>
          <w:tcPr>
            <w:tcW w:w="846" w:type="pct"/>
            <w:tcBorders>
              <w:top w:val="nil"/>
              <w:left w:val="nil"/>
              <w:bottom w:val="single" w:sz="4" w:space="0" w:color="auto"/>
              <w:right w:val="single" w:sz="4" w:space="0" w:color="auto"/>
            </w:tcBorders>
            <w:shd w:val="clear" w:color="auto" w:fill="auto"/>
            <w:noWrap/>
            <w:hideMark/>
          </w:tcPr>
          <w:p w14:paraId="62E2F400" w14:textId="6DA0D734"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2BCB41AA"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16C22301"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30C58C58" w14:textId="2A3F54E6"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18</w:t>
            </w:r>
          </w:p>
        </w:tc>
        <w:tc>
          <w:tcPr>
            <w:tcW w:w="3511" w:type="pct"/>
            <w:tcBorders>
              <w:top w:val="nil"/>
              <w:left w:val="nil"/>
              <w:bottom w:val="single" w:sz="4" w:space="0" w:color="auto"/>
              <w:right w:val="single" w:sz="4" w:space="0" w:color="auto"/>
            </w:tcBorders>
            <w:shd w:val="clear" w:color="auto" w:fill="auto"/>
            <w:vAlign w:val="center"/>
            <w:hideMark/>
          </w:tcPr>
          <w:p w14:paraId="25A5E18A" w14:textId="36E54816"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IMPERMEABILIZAÇÃO INFERIOR E/OU SUPERIOR:  IMPERMEABILIZAÇÃO INFERIOR E SUPERIOR DO ATERRO SANITÁRIO, COM INDICAÇÃO: A) TIPO DE IMPERMEABILIZAÇÃO ADOTADA; B) MATERIAIS EMPREGADOS, COM SUAS ESPECIFICAÇÕES E CARACTERÍSTICAS SEGUNDO AS CORRESPONDENTES NORMAS BRASILEIRAS. </w:t>
            </w:r>
          </w:p>
        </w:tc>
        <w:tc>
          <w:tcPr>
            <w:tcW w:w="846" w:type="pct"/>
            <w:tcBorders>
              <w:top w:val="nil"/>
              <w:left w:val="nil"/>
              <w:bottom w:val="single" w:sz="4" w:space="0" w:color="auto"/>
              <w:right w:val="single" w:sz="4" w:space="0" w:color="auto"/>
            </w:tcBorders>
            <w:shd w:val="clear" w:color="auto" w:fill="auto"/>
            <w:noWrap/>
            <w:hideMark/>
          </w:tcPr>
          <w:p w14:paraId="0F939517" w14:textId="41A1A574"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78BF1C2E"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2FA2D3FA"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14AAE0A9" w14:textId="1D8A872B"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19</w:t>
            </w:r>
          </w:p>
        </w:tc>
        <w:tc>
          <w:tcPr>
            <w:tcW w:w="3511" w:type="pct"/>
            <w:tcBorders>
              <w:top w:val="nil"/>
              <w:left w:val="nil"/>
              <w:bottom w:val="single" w:sz="4" w:space="0" w:color="auto"/>
              <w:right w:val="single" w:sz="4" w:space="0" w:color="auto"/>
            </w:tcBorders>
            <w:shd w:val="clear" w:color="auto" w:fill="auto"/>
            <w:vAlign w:val="center"/>
            <w:hideMark/>
          </w:tcPr>
          <w:p w14:paraId="7A7967C4" w14:textId="72149622"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MEMORIAL DE CÁLCULO: A) CÁLCULO DE TODOS OS ELEMENTOS DE </w:t>
            </w:r>
            <w:proofErr w:type="gramStart"/>
            <w:r w:rsidRPr="00A13F49">
              <w:rPr>
                <w:rFonts w:ascii="Garamond" w:hAnsi="Garamond" w:cs="Calibri"/>
                <w:color w:val="000000"/>
                <w:sz w:val="12"/>
                <w:szCs w:val="12"/>
              </w:rPr>
              <w:t>PROJETO;  B</w:t>
            </w:r>
            <w:proofErr w:type="gramEnd"/>
            <w:r w:rsidRPr="00A13F49">
              <w:rPr>
                <w:rFonts w:ascii="Garamond" w:hAnsi="Garamond" w:cs="Calibri"/>
                <w:color w:val="000000"/>
                <w:sz w:val="12"/>
                <w:szCs w:val="12"/>
              </w:rPr>
              <w:t xml:space="preserve">) DADOS E PARÂMETROS DE PROJETO;  C) CRITÉRIOS, FÓRMULAS E HIPÓTESES DE CÁLCULO; D) JUSTIFICATIVAS; E) RESULTADOS. </w:t>
            </w:r>
          </w:p>
        </w:tc>
        <w:tc>
          <w:tcPr>
            <w:tcW w:w="846" w:type="pct"/>
            <w:tcBorders>
              <w:top w:val="nil"/>
              <w:left w:val="nil"/>
              <w:bottom w:val="single" w:sz="4" w:space="0" w:color="auto"/>
              <w:right w:val="single" w:sz="4" w:space="0" w:color="auto"/>
            </w:tcBorders>
            <w:shd w:val="clear" w:color="auto" w:fill="auto"/>
            <w:noWrap/>
            <w:hideMark/>
          </w:tcPr>
          <w:p w14:paraId="784B3863" w14:textId="6ABCD596"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0C6D8B59"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56A91868"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301A25D3" w14:textId="4EAB9733"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20</w:t>
            </w:r>
          </w:p>
        </w:tc>
        <w:tc>
          <w:tcPr>
            <w:tcW w:w="3511" w:type="pct"/>
            <w:tcBorders>
              <w:top w:val="nil"/>
              <w:left w:val="nil"/>
              <w:bottom w:val="single" w:sz="4" w:space="0" w:color="auto"/>
              <w:right w:val="single" w:sz="4" w:space="0" w:color="auto"/>
            </w:tcBorders>
            <w:shd w:val="clear" w:color="auto" w:fill="auto"/>
            <w:vAlign w:val="center"/>
            <w:hideMark/>
          </w:tcPr>
          <w:p w14:paraId="7629D389" w14:textId="556975D4"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PLANILHA ORÇAMENTÁRIA: PLANILHA DETALHADA DOS CUSTOS DE IMPLANTAÇÃO DO ATERRO SANITÁRIO, BEM COMO DA OPERAÇÃO, MANUTENÇÃO E ENCERRAMENTO, ESPECIFICANDO, ENTRE OUTROS, OS CUSTOS DE:  A) EQUIPAMENTOS UTILIZADOS; B) MÃO-DE-OBRA EMPREGADA; C) MATERIAIS UTILIZADOS; D) INSTALAÇÕES E SERVIÇOS DE APOIO; E) EXECUÇÃO DOS PROGRAMAS DE MONITORAMENTO; </w:t>
            </w:r>
          </w:p>
        </w:tc>
        <w:tc>
          <w:tcPr>
            <w:tcW w:w="846" w:type="pct"/>
            <w:tcBorders>
              <w:top w:val="nil"/>
              <w:left w:val="nil"/>
              <w:bottom w:val="single" w:sz="4" w:space="0" w:color="auto"/>
              <w:right w:val="single" w:sz="4" w:space="0" w:color="auto"/>
            </w:tcBorders>
            <w:shd w:val="clear" w:color="auto" w:fill="auto"/>
            <w:noWrap/>
            <w:hideMark/>
          </w:tcPr>
          <w:p w14:paraId="77EE4F85" w14:textId="5D21138B"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1308F680"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61877A45"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256A97F6" w14:textId="76CB51E7"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21</w:t>
            </w:r>
          </w:p>
        </w:tc>
        <w:tc>
          <w:tcPr>
            <w:tcW w:w="3511" w:type="pct"/>
            <w:tcBorders>
              <w:top w:val="nil"/>
              <w:left w:val="nil"/>
              <w:bottom w:val="single" w:sz="4" w:space="0" w:color="auto"/>
              <w:right w:val="single" w:sz="4" w:space="0" w:color="auto"/>
            </w:tcBorders>
            <w:shd w:val="clear" w:color="auto" w:fill="auto"/>
            <w:vAlign w:val="center"/>
            <w:hideMark/>
          </w:tcPr>
          <w:p w14:paraId="05548B9E" w14:textId="5D5289A5"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CRONOGRAMA FÍSICO-FINANCEIRO PARA A IMPLANTAÇÃO E OPERAÇÃO DO ATERRO SANITÁRIO.</w:t>
            </w:r>
          </w:p>
        </w:tc>
        <w:tc>
          <w:tcPr>
            <w:tcW w:w="846" w:type="pct"/>
            <w:tcBorders>
              <w:top w:val="nil"/>
              <w:left w:val="nil"/>
              <w:bottom w:val="single" w:sz="4" w:space="0" w:color="auto"/>
              <w:right w:val="single" w:sz="4" w:space="0" w:color="auto"/>
            </w:tcBorders>
            <w:shd w:val="clear" w:color="auto" w:fill="auto"/>
            <w:noWrap/>
            <w:hideMark/>
          </w:tcPr>
          <w:p w14:paraId="5E80ECCA" w14:textId="2DFD8C58"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1D1AB719" w14:textId="77777777" w:rsidTr="00C056C7">
        <w:trPr>
          <w:trHeight w:val="121"/>
        </w:trPr>
        <w:tc>
          <w:tcPr>
            <w:tcW w:w="257" w:type="pct"/>
            <w:vMerge/>
            <w:tcBorders>
              <w:top w:val="nil"/>
              <w:left w:val="single" w:sz="4" w:space="0" w:color="auto"/>
              <w:bottom w:val="single" w:sz="4" w:space="0" w:color="auto"/>
              <w:right w:val="single" w:sz="4" w:space="0" w:color="auto"/>
            </w:tcBorders>
            <w:vAlign w:val="center"/>
            <w:hideMark/>
          </w:tcPr>
          <w:p w14:paraId="59E53C4E"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4A4751D4" w14:textId="76AAE078"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22</w:t>
            </w:r>
          </w:p>
        </w:tc>
        <w:tc>
          <w:tcPr>
            <w:tcW w:w="3511" w:type="pct"/>
            <w:tcBorders>
              <w:top w:val="nil"/>
              <w:left w:val="nil"/>
              <w:bottom w:val="single" w:sz="4" w:space="0" w:color="auto"/>
              <w:right w:val="single" w:sz="4" w:space="0" w:color="auto"/>
            </w:tcBorders>
            <w:shd w:val="clear" w:color="auto" w:fill="auto"/>
            <w:vAlign w:val="center"/>
            <w:hideMark/>
          </w:tcPr>
          <w:p w14:paraId="2D1B1586" w14:textId="7CF6B73F"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APRESENTAÇÃO DOS DESENHOS: OS DESENHOS (PLANTAS) DEVEM SER APRESENTADOS CONTEMPLANDO: A) CONCEPÇÃO GERAL;  B) INDICAÇÃO DAS ÁREAS DE DEPOSIÇÃO DOS RESÍDUOS SÓLIDOS E DE EMPRÉSTIMO DE MATERIAL DE COBERTURA (GEORREFERENCIADAS); C) SISTEMAS DE IMPERMEABILIZAÇÃO (QUANDO COUBER); D) SISTEMA DE DRENAGEM SUPERFICIAL; E) SISTEMA DE DRENAGEM E REMOÇÃO DO PERCOLADO; F) SISTEMA DE DRENAGEM DE GASES; G) SISTEMA DE TRATAMENTO DO PERCOLADO; H) REPRESENTAÇÃO DO ATERRO CONCLUÍDO; I) ESTRUTURAS DE APOIO OPERACIONAL; J) CORTES E OUTROS DETALHES IMPORTANTES PARA A LEITURA DO PROJETO. </w:t>
            </w:r>
          </w:p>
        </w:tc>
        <w:tc>
          <w:tcPr>
            <w:tcW w:w="846" w:type="pct"/>
            <w:tcBorders>
              <w:top w:val="nil"/>
              <w:left w:val="nil"/>
              <w:bottom w:val="single" w:sz="4" w:space="0" w:color="auto"/>
              <w:right w:val="single" w:sz="4" w:space="0" w:color="auto"/>
            </w:tcBorders>
            <w:shd w:val="clear" w:color="auto" w:fill="auto"/>
            <w:noWrap/>
            <w:hideMark/>
          </w:tcPr>
          <w:p w14:paraId="0BECF90A" w14:textId="119F854A"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253FB453" w14:textId="77777777" w:rsidTr="00C056C7">
        <w:trPr>
          <w:trHeight w:val="164"/>
        </w:trPr>
        <w:tc>
          <w:tcPr>
            <w:tcW w:w="257" w:type="pct"/>
            <w:vMerge/>
            <w:tcBorders>
              <w:top w:val="nil"/>
              <w:left w:val="single" w:sz="4" w:space="0" w:color="auto"/>
              <w:bottom w:val="single" w:sz="4" w:space="0" w:color="auto"/>
              <w:right w:val="single" w:sz="4" w:space="0" w:color="auto"/>
            </w:tcBorders>
            <w:vAlign w:val="center"/>
            <w:hideMark/>
          </w:tcPr>
          <w:p w14:paraId="24EEF1FB"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7DC5F0FD" w14:textId="717FB95E"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23</w:t>
            </w:r>
          </w:p>
        </w:tc>
        <w:tc>
          <w:tcPr>
            <w:tcW w:w="3511" w:type="pct"/>
            <w:tcBorders>
              <w:top w:val="nil"/>
              <w:left w:val="nil"/>
              <w:bottom w:val="single" w:sz="4" w:space="0" w:color="auto"/>
              <w:right w:val="single" w:sz="4" w:space="0" w:color="auto"/>
            </w:tcBorders>
            <w:shd w:val="clear" w:color="auto" w:fill="auto"/>
            <w:vAlign w:val="center"/>
            <w:hideMark/>
          </w:tcPr>
          <w:p w14:paraId="2DBB0CB4" w14:textId="4940212B"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ELEMENTOS COMPLEMENTARES DO PROJETO DO ATERRO SANITÁRIO:ACESSO E ISOLAMENTO DO ATERRO SANITÁRIO A) ACESSOS EXTERNOS E INTERNOS DEVEM SER PROTEGIDOS, EXECUTADOS E MANTIDOS DE MANEIRA A PERMITIR SUA UTILIZAÇÃO SOB QUAISQUER CONDIÇÕES CLIMÁTICAS;B) CERCAMENTO DA ÁREA CONSTRUÍDA DE FORMA A IMPEDIR O ACESSO DE PESSOAS ESTRANHAS E ANIMAIS;  C) PORTARIA DE </w:t>
            </w:r>
            <w:r w:rsidRPr="00A13F49">
              <w:rPr>
                <w:rFonts w:ascii="Garamond" w:hAnsi="Garamond" w:cs="Calibri"/>
                <w:color w:val="000000"/>
                <w:sz w:val="12"/>
                <w:szCs w:val="12"/>
              </w:rPr>
              <w:lastRenderedPageBreak/>
              <w:t xml:space="preserve">CONTROLE DA ENTRADA DE RESÍDUOS E ACESSO AO LOCAL; D) CINTURÃO VERDE NO PERÍMETRO DA ÁREA; E) FAIXA DE PROTEÇÃO SANITÁRIA DE NO MÍNIMO VINTE METROS DE LARGURA (INTERNA) E EM TODO PERÍMETRO DA ÁREA. PODENDO ESTA FAIXA, SER UTILIZADA COMO CINTURÃO VERDE. </w:t>
            </w:r>
          </w:p>
        </w:tc>
        <w:tc>
          <w:tcPr>
            <w:tcW w:w="846" w:type="pct"/>
            <w:tcBorders>
              <w:top w:val="nil"/>
              <w:left w:val="nil"/>
              <w:bottom w:val="single" w:sz="4" w:space="0" w:color="auto"/>
              <w:right w:val="single" w:sz="4" w:space="0" w:color="auto"/>
            </w:tcBorders>
            <w:shd w:val="clear" w:color="auto" w:fill="auto"/>
            <w:noWrap/>
            <w:hideMark/>
          </w:tcPr>
          <w:p w14:paraId="7AC651DE" w14:textId="503FB4B3"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lastRenderedPageBreak/>
              <w:t>R$</w:t>
            </w:r>
          </w:p>
        </w:tc>
      </w:tr>
      <w:tr w:rsidR="00C056C7" w:rsidRPr="00A13F49" w14:paraId="141154C1"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17F5A59A"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45DEC96E" w14:textId="23B6B29C"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24</w:t>
            </w:r>
          </w:p>
        </w:tc>
        <w:tc>
          <w:tcPr>
            <w:tcW w:w="3511" w:type="pct"/>
            <w:tcBorders>
              <w:top w:val="nil"/>
              <w:left w:val="nil"/>
              <w:bottom w:val="single" w:sz="4" w:space="0" w:color="auto"/>
              <w:right w:val="single" w:sz="4" w:space="0" w:color="auto"/>
            </w:tcBorders>
            <w:shd w:val="clear" w:color="auto" w:fill="auto"/>
            <w:vAlign w:val="center"/>
            <w:hideMark/>
          </w:tcPr>
          <w:p w14:paraId="0EE25B8D" w14:textId="0EBC0A0E"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PREPARO DO LOCAL DE DISPOSIÇÃO DOS RESÍDUOS SÓLIDOS: MÉTODOS ADOTADOS PARA O PREPARO DA ÁREA ANTES DA DISPOSIÇÃO DOS RESÍDUOS SÓLIDOS.</w:t>
            </w:r>
          </w:p>
        </w:tc>
        <w:tc>
          <w:tcPr>
            <w:tcW w:w="846" w:type="pct"/>
            <w:tcBorders>
              <w:top w:val="nil"/>
              <w:left w:val="nil"/>
              <w:bottom w:val="single" w:sz="4" w:space="0" w:color="auto"/>
              <w:right w:val="single" w:sz="4" w:space="0" w:color="auto"/>
            </w:tcBorders>
            <w:shd w:val="clear" w:color="auto" w:fill="auto"/>
            <w:noWrap/>
            <w:hideMark/>
          </w:tcPr>
          <w:p w14:paraId="0B7B4BA3" w14:textId="30DCF3C5"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4514DE85"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77ED2DDA"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6104F7CF" w14:textId="06EF8EDA"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25</w:t>
            </w:r>
          </w:p>
        </w:tc>
        <w:tc>
          <w:tcPr>
            <w:tcW w:w="3511" w:type="pct"/>
            <w:tcBorders>
              <w:top w:val="nil"/>
              <w:left w:val="nil"/>
              <w:bottom w:val="single" w:sz="4" w:space="0" w:color="auto"/>
              <w:right w:val="single" w:sz="4" w:space="0" w:color="auto"/>
            </w:tcBorders>
            <w:shd w:val="clear" w:color="auto" w:fill="auto"/>
            <w:vAlign w:val="center"/>
            <w:hideMark/>
          </w:tcPr>
          <w:p w14:paraId="16A3A488" w14:textId="77FACB36"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DISPOSIÇÃO DE RESÍDUOS SÓLIDOS URBANOS NO ATERRO SANITÁRIO:A) HORÁRIO DE FUNCIONAMENTO; B) FORMA DE CONTROLE DA QUANTIDADE E TIPO DE RESÍDUOS SÓLIDOS RECEBIDOS; C) MÉTODO DE OPERAÇÃO E A SEQUÊNCIA DE IMPLANTAÇÃO DO PROJETO;  </w:t>
            </w:r>
          </w:p>
        </w:tc>
        <w:tc>
          <w:tcPr>
            <w:tcW w:w="846" w:type="pct"/>
            <w:tcBorders>
              <w:top w:val="nil"/>
              <w:left w:val="nil"/>
              <w:bottom w:val="single" w:sz="4" w:space="0" w:color="auto"/>
              <w:right w:val="single" w:sz="4" w:space="0" w:color="auto"/>
            </w:tcBorders>
            <w:shd w:val="clear" w:color="auto" w:fill="auto"/>
            <w:noWrap/>
            <w:hideMark/>
          </w:tcPr>
          <w:p w14:paraId="53B0EA2F" w14:textId="0E686ADA"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100DAD38" w14:textId="77777777" w:rsidTr="00C056C7">
        <w:trPr>
          <w:trHeight w:val="1210"/>
        </w:trPr>
        <w:tc>
          <w:tcPr>
            <w:tcW w:w="257" w:type="pct"/>
            <w:vMerge/>
            <w:tcBorders>
              <w:top w:val="nil"/>
              <w:left w:val="single" w:sz="4" w:space="0" w:color="auto"/>
              <w:bottom w:val="single" w:sz="4" w:space="0" w:color="auto"/>
              <w:right w:val="single" w:sz="4" w:space="0" w:color="auto"/>
            </w:tcBorders>
            <w:vAlign w:val="center"/>
            <w:hideMark/>
          </w:tcPr>
          <w:p w14:paraId="4CA97F2A"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1D8048D9" w14:textId="5E113BBC"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26</w:t>
            </w:r>
          </w:p>
        </w:tc>
        <w:tc>
          <w:tcPr>
            <w:tcW w:w="3511" w:type="pct"/>
            <w:tcBorders>
              <w:top w:val="nil"/>
              <w:left w:val="nil"/>
              <w:bottom w:val="single" w:sz="4" w:space="0" w:color="auto"/>
              <w:right w:val="single" w:sz="4" w:space="0" w:color="auto"/>
            </w:tcBorders>
            <w:shd w:val="clear" w:color="auto" w:fill="auto"/>
            <w:vAlign w:val="center"/>
            <w:hideMark/>
          </w:tcPr>
          <w:p w14:paraId="5D777776" w14:textId="5155C78C"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CONTROLE AMBIENTAL: A) PLANO DE MONITORAMENTO DAS ÁGUAS SUPERFICIAIS E SUBTERRÂNEAS QUE SE ENCONTRAM NA ÁREA DE INFLUÊNCIA DO ATERRO SANITÁRIO; - ÁGUAS SUPERFICIAIS - PARÂMETROS FÍSICO-QUÍMICOS A SEREM ANALISADOS: DEMANDA BIOQUÍMICA DE OXIGÊNIO – DBO E DEMANDA BIOQUÍMICA DE OXIGÊNIO - DQO, NITROGÊNIO AMONIACAL TOTAL, FERRO TOTAL, OXIGÊNIO DISSOLVIDO - OD, CLORETOS, TURBIDEZ, SÓLIDOS TOTAIS DISSOLVIDOS, NITRATOS, NITRITOS, PH, SUBSTÂNCIAS FENÓLICAS, COR, ÓLEOS E GRAXAS, COLIFORMES (TOTAIS, FECAL E TERMOTOLERANTES). - ÁGUAS SUBTERRÂNEAS, PARÂMETROS FÍSICO-QUÍMICOS A SEREM ANALISADOS: PH, CONDUTIVIDADE ESPECÍFICA, ALCALINIDADE TOTAL, DUREZA TOTAL, DETERGENTES, ÓLEOS E GRAXAS, CIANETOS, FENÓIS, CLORETOS, SULFATOS E SULFETOS, NITROGÊNIO AMONIACAL, NITRATOS E NITRITO, FÓSFORO TOTAL, FERRO, FLUORETO, ZINCO, CHUMBO, MERCÚRIO, CÁDMIO, NÍQUEL, CROMO TOTAL, COLIFORMES FECAIS, COLIFORMES TOTAIS, COBRE, CROMO HEXAVALENTE, SÓLIDOS TOTAIS (DISSOLVIDOS E VOLÁTEIS), OXIGÊNIO DISSOLVIDO, ARSÊNIO, BÁRIO, DEMANDA BIOQUÍMICA DE OXIGÊNIO – DBO E DEMANDA BIOQUÍMICA DE OXIGÊNIO – DQO.</w:t>
            </w:r>
          </w:p>
        </w:tc>
        <w:tc>
          <w:tcPr>
            <w:tcW w:w="846" w:type="pct"/>
            <w:tcBorders>
              <w:top w:val="nil"/>
              <w:left w:val="nil"/>
              <w:bottom w:val="single" w:sz="4" w:space="0" w:color="auto"/>
              <w:right w:val="single" w:sz="4" w:space="0" w:color="auto"/>
            </w:tcBorders>
            <w:shd w:val="clear" w:color="auto" w:fill="auto"/>
            <w:noWrap/>
            <w:hideMark/>
          </w:tcPr>
          <w:p w14:paraId="7CF9A3CB" w14:textId="33DB6C42"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703B12CD" w14:textId="77777777" w:rsidTr="00C056C7">
        <w:trPr>
          <w:trHeight w:val="443"/>
        </w:trPr>
        <w:tc>
          <w:tcPr>
            <w:tcW w:w="257" w:type="pct"/>
            <w:vMerge/>
            <w:tcBorders>
              <w:top w:val="nil"/>
              <w:left w:val="single" w:sz="4" w:space="0" w:color="auto"/>
              <w:bottom w:val="single" w:sz="4" w:space="0" w:color="auto"/>
              <w:right w:val="single" w:sz="4" w:space="0" w:color="auto"/>
            </w:tcBorders>
            <w:vAlign w:val="center"/>
            <w:hideMark/>
          </w:tcPr>
          <w:p w14:paraId="77BAE43A"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57D28FB0" w14:textId="4E5C4074"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27</w:t>
            </w:r>
          </w:p>
        </w:tc>
        <w:tc>
          <w:tcPr>
            <w:tcW w:w="3511" w:type="pct"/>
            <w:tcBorders>
              <w:top w:val="nil"/>
              <w:left w:val="nil"/>
              <w:bottom w:val="single" w:sz="4" w:space="0" w:color="auto"/>
              <w:right w:val="single" w:sz="4" w:space="0" w:color="auto"/>
            </w:tcBorders>
            <w:shd w:val="clear" w:color="auto" w:fill="auto"/>
            <w:vAlign w:val="center"/>
            <w:hideMark/>
          </w:tcPr>
          <w:p w14:paraId="43DF2E20" w14:textId="76D3597E"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B) POÇOS DE MONITORAMENTO DA ÁGUA SUBTERRÂNEA, SENDO NO MÍNIMO 4 (QUATRO), 1 (UM) À MONTANTE E 3 (TRÊS) À JUSANTE NO SENTIDO DO FLUXO DE ESCOAMENTO PREFERENCIAL DO LENÇOL FREÁTICO. OS REFERIDOS POÇOS DEVEM SER CONSTRUÍDOS DE ACORDO COM AS NORMAS BRASILEIRAS PERTINENTES. RESSALTA QUE SE ESTES OS POÇOS DEVERÃO ATINGIR O LENÇOL FREÁTICO, PARA QUE PERMITAM O MONITORAMENTO ADEQUADO DAS ÁGUAS SUBTERRÂNEAS.</w:t>
            </w:r>
          </w:p>
        </w:tc>
        <w:tc>
          <w:tcPr>
            <w:tcW w:w="846" w:type="pct"/>
            <w:tcBorders>
              <w:top w:val="nil"/>
              <w:left w:val="nil"/>
              <w:bottom w:val="single" w:sz="4" w:space="0" w:color="auto"/>
              <w:right w:val="single" w:sz="4" w:space="0" w:color="auto"/>
            </w:tcBorders>
            <w:shd w:val="clear" w:color="auto" w:fill="auto"/>
            <w:noWrap/>
            <w:hideMark/>
          </w:tcPr>
          <w:p w14:paraId="7BE73722" w14:textId="1D1BD19E"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23AFDBE3"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254D41A1"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1FDB7A68" w14:textId="313518BA"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28</w:t>
            </w:r>
          </w:p>
        </w:tc>
        <w:tc>
          <w:tcPr>
            <w:tcW w:w="3511" w:type="pct"/>
            <w:tcBorders>
              <w:top w:val="nil"/>
              <w:left w:val="nil"/>
              <w:bottom w:val="single" w:sz="4" w:space="0" w:color="auto"/>
              <w:right w:val="single" w:sz="4" w:space="0" w:color="auto"/>
            </w:tcBorders>
            <w:shd w:val="clear" w:color="auto" w:fill="auto"/>
            <w:vAlign w:val="center"/>
            <w:hideMark/>
          </w:tcPr>
          <w:p w14:paraId="41F3B51C" w14:textId="3DFFC645"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PLANO DE ACOMPANHAMENTO DO MEIO BIÓTICO.</w:t>
            </w:r>
          </w:p>
        </w:tc>
        <w:tc>
          <w:tcPr>
            <w:tcW w:w="846" w:type="pct"/>
            <w:tcBorders>
              <w:top w:val="nil"/>
              <w:left w:val="nil"/>
              <w:bottom w:val="single" w:sz="4" w:space="0" w:color="auto"/>
              <w:right w:val="single" w:sz="4" w:space="0" w:color="auto"/>
            </w:tcBorders>
            <w:shd w:val="clear" w:color="auto" w:fill="auto"/>
            <w:noWrap/>
            <w:hideMark/>
          </w:tcPr>
          <w:p w14:paraId="7278E9D7" w14:textId="31DD4FA2"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48FEE059" w14:textId="77777777" w:rsidTr="00C056C7">
        <w:trPr>
          <w:trHeight w:val="46"/>
        </w:trPr>
        <w:tc>
          <w:tcPr>
            <w:tcW w:w="257" w:type="pct"/>
            <w:vMerge/>
            <w:tcBorders>
              <w:top w:val="nil"/>
              <w:left w:val="single" w:sz="4" w:space="0" w:color="auto"/>
              <w:bottom w:val="single" w:sz="4" w:space="0" w:color="auto"/>
              <w:right w:val="single" w:sz="4" w:space="0" w:color="auto"/>
            </w:tcBorders>
            <w:vAlign w:val="center"/>
            <w:hideMark/>
          </w:tcPr>
          <w:p w14:paraId="2C9353D4"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2B03C6FB" w14:textId="38B31719"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29</w:t>
            </w:r>
          </w:p>
        </w:tc>
        <w:tc>
          <w:tcPr>
            <w:tcW w:w="3511" w:type="pct"/>
            <w:tcBorders>
              <w:top w:val="nil"/>
              <w:left w:val="nil"/>
              <w:bottom w:val="single" w:sz="4" w:space="0" w:color="auto"/>
              <w:right w:val="single" w:sz="4" w:space="0" w:color="auto"/>
            </w:tcBorders>
            <w:shd w:val="clear" w:color="auto" w:fill="auto"/>
            <w:vAlign w:val="center"/>
            <w:hideMark/>
          </w:tcPr>
          <w:p w14:paraId="4AF5524A" w14:textId="4CFD8F4B"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ESTUDO DA ESTABILIDADE DA MASSA DE LIXO (QUANDO HOUVER PREVISÃO DA VERTICALIZAÇÃO).</w:t>
            </w:r>
          </w:p>
        </w:tc>
        <w:tc>
          <w:tcPr>
            <w:tcW w:w="846" w:type="pct"/>
            <w:tcBorders>
              <w:top w:val="nil"/>
              <w:left w:val="nil"/>
              <w:bottom w:val="single" w:sz="4" w:space="0" w:color="auto"/>
              <w:right w:val="single" w:sz="4" w:space="0" w:color="auto"/>
            </w:tcBorders>
            <w:shd w:val="clear" w:color="auto" w:fill="auto"/>
            <w:noWrap/>
            <w:hideMark/>
          </w:tcPr>
          <w:p w14:paraId="57509206" w14:textId="739CD470"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30DABD79"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74F18CF2"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71B91F37" w14:textId="2BAB7D0F"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30</w:t>
            </w:r>
          </w:p>
        </w:tc>
        <w:tc>
          <w:tcPr>
            <w:tcW w:w="3511" w:type="pct"/>
            <w:tcBorders>
              <w:top w:val="nil"/>
              <w:left w:val="nil"/>
              <w:bottom w:val="single" w:sz="4" w:space="0" w:color="auto"/>
              <w:right w:val="single" w:sz="4" w:space="0" w:color="auto"/>
            </w:tcBorders>
            <w:shd w:val="clear" w:color="auto" w:fill="auto"/>
            <w:vAlign w:val="center"/>
            <w:hideMark/>
          </w:tcPr>
          <w:p w14:paraId="65EF7232" w14:textId="2479391A"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TREINAMENTOS: TREINAMENTO AOS FUNCIONÁRIOS, O QUAL DEVE CONTEMPLAR: A) FORMA DE OPERAÇÃO DO ATERRO COM ÊNFASE À ATIVIDADE ESPECÍFICA A SER DESENVOLVIDA PELO FUNCIONÁRIO; B) PROCEDIMENTOS A SEREM TOMADOS EM CASO DE EMERGÊNCIA, C) PROCEDIMENTOS DE SEGURANÇA E USO DE EPI'S. </w:t>
            </w:r>
          </w:p>
        </w:tc>
        <w:tc>
          <w:tcPr>
            <w:tcW w:w="846" w:type="pct"/>
            <w:tcBorders>
              <w:top w:val="nil"/>
              <w:left w:val="nil"/>
              <w:bottom w:val="single" w:sz="4" w:space="0" w:color="auto"/>
              <w:right w:val="single" w:sz="4" w:space="0" w:color="auto"/>
            </w:tcBorders>
            <w:shd w:val="clear" w:color="auto" w:fill="auto"/>
            <w:noWrap/>
            <w:hideMark/>
          </w:tcPr>
          <w:p w14:paraId="792C3ADA" w14:textId="1A4EA47A"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33B02DE6"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52A3A399"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6AC7F9D9" w14:textId="59E2C363"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31</w:t>
            </w:r>
          </w:p>
        </w:tc>
        <w:tc>
          <w:tcPr>
            <w:tcW w:w="3511" w:type="pct"/>
            <w:tcBorders>
              <w:top w:val="nil"/>
              <w:left w:val="nil"/>
              <w:bottom w:val="single" w:sz="4" w:space="0" w:color="auto"/>
              <w:right w:val="single" w:sz="4" w:space="0" w:color="auto"/>
            </w:tcBorders>
            <w:shd w:val="clear" w:color="auto" w:fill="auto"/>
            <w:vAlign w:val="center"/>
            <w:hideMark/>
          </w:tcPr>
          <w:p w14:paraId="14C8EECC" w14:textId="48ED0539"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PLANO DE ATENDIMENTO A EMERGÊNCIA:  EM CASO DE ACIDENTES DEVEM SER TOMADAS, COORDENADAMENTE, MEDIDAS QUE MINIMIZEM OU RESTRINJAM OS POSSÍVEIS EFEITOS DANOSOS DECORRENTES. TAL SEQUÊNCIA DE PROCEDIMENTOS DEVE ESTAR DISCRIMINADA NO CHAMADO PLANO DE ATENDIMENTO A EMERGÊNCIA - PAE, QUE DEVERÁ CONTER: A) INFORMAÇÕES DE POSSÍVEIS ACIDENTES E DAS AÇÕES A SEREM TOMADAS; B) INDICAÇÃO DAS PESSOAS QUE DEVEM ATUAR COMO COORDENADORES DAS AÇÕES DE EMERGÊNCIA, INDICANDO SEUS TELEFONES E ENDEREÇOS, ASSIM COMO DAS INSTITUIÇÕES QUE ATUAM EM CASO DE EMERGÊNCIA. ESTA LISTA DEVE ESTAR SEMPRE ATUALIZADA E EM LOCAL DE FÁCIL VISUALIZAÇÃO. C) LISTA DE TODOS OS EQUIPAMENTOS DE SEGURANÇA NECESSÁRIOS. </w:t>
            </w:r>
          </w:p>
        </w:tc>
        <w:tc>
          <w:tcPr>
            <w:tcW w:w="846" w:type="pct"/>
            <w:tcBorders>
              <w:top w:val="nil"/>
              <w:left w:val="nil"/>
              <w:bottom w:val="single" w:sz="4" w:space="0" w:color="auto"/>
              <w:right w:val="single" w:sz="4" w:space="0" w:color="auto"/>
            </w:tcBorders>
            <w:shd w:val="clear" w:color="auto" w:fill="auto"/>
            <w:noWrap/>
            <w:hideMark/>
          </w:tcPr>
          <w:p w14:paraId="426B9140" w14:textId="21CEF34B"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09174512"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08DDAEBE"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3B856EDD" w14:textId="47205233"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32</w:t>
            </w:r>
          </w:p>
        </w:tc>
        <w:tc>
          <w:tcPr>
            <w:tcW w:w="3511" w:type="pct"/>
            <w:tcBorders>
              <w:top w:val="nil"/>
              <w:left w:val="nil"/>
              <w:bottom w:val="single" w:sz="4" w:space="0" w:color="auto"/>
              <w:right w:val="single" w:sz="4" w:space="0" w:color="auto"/>
            </w:tcBorders>
            <w:shd w:val="clear" w:color="auto" w:fill="auto"/>
            <w:vAlign w:val="center"/>
            <w:hideMark/>
          </w:tcPr>
          <w:p w14:paraId="08FAE4D6" w14:textId="3182F003"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PLANO DE ENCERRAMENTO E USO FUTURO DA ÁREA DO ATERRO SANITÁRIO: DEVE SER APRESENTADO PLANO PREVISTO DE ENCERRAMENTO E DE USO FUTURO DA ÁREA DO ATERRO SANITÁRIO, QUE DEVERÁ CONSTAR: A) ETAPAS A SEREM SEGUIDAS NO ENCERRAMENTO TOTAL OU PARCIAL DO ATERRO;B) DATA APROXIMADA PARA O INÍCIO DAS ATIVIDADES DE ENCERRAMENTO;  C) USOS PROGRAMADOS PARA A ÁREA DO ATERRO OS O ENCERRAMENTO; D) MONITORAMENTO DAS ÁGUAS SUPERFICIAIS E SUBTERRÂNEAS QUE SE ENCONTRAM NA ÁREA DE INFLUÊNCIA DO ATERRO, APÓS O TÉRMINO DAS OPERAÇÕES; E) ATIVIDADES DE MANUTENÇÃO DA ÁREA. </w:t>
            </w:r>
          </w:p>
        </w:tc>
        <w:tc>
          <w:tcPr>
            <w:tcW w:w="846" w:type="pct"/>
            <w:tcBorders>
              <w:top w:val="nil"/>
              <w:left w:val="nil"/>
              <w:bottom w:val="single" w:sz="4" w:space="0" w:color="auto"/>
              <w:right w:val="single" w:sz="4" w:space="0" w:color="auto"/>
            </w:tcBorders>
            <w:shd w:val="clear" w:color="auto" w:fill="auto"/>
            <w:noWrap/>
            <w:hideMark/>
          </w:tcPr>
          <w:p w14:paraId="38860915" w14:textId="22DFE010"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13773AA3" w14:textId="77777777" w:rsidTr="00C056C7">
        <w:trPr>
          <w:trHeight w:val="240"/>
        </w:trPr>
        <w:tc>
          <w:tcPr>
            <w:tcW w:w="257" w:type="pct"/>
            <w:vMerge/>
            <w:tcBorders>
              <w:top w:val="nil"/>
              <w:left w:val="single" w:sz="4" w:space="0" w:color="auto"/>
              <w:bottom w:val="single" w:sz="4" w:space="0" w:color="auto"/>
              <w:right w:val="single" w:sz="4" w:space="0" w:color="auto"/>
            </w:tcBorders>
            <w:vAlign w:val="center"/>
            <w:hideMark/>
          </w:tcPr>
          <w:p w14:paraId="5CC1803B"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06613639" w14:textId="49B9517C"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33</w:t>
            </w:r>
          </w:p>
        </w:tc>
        <w:tc>
          <w:tcPr>
            <w:tcW w:w="3511" w:type="pct"/>
            <w:tcBorders>
              <w:top w:val="nil"/>
              <w:left w:val="nil"/>
              <w:bottom w:val="single" w:sz="4" w:space="0" w:color="auto"/>
              <w:right w:val="single" w:sz="4" w:space="0" w:color="auto"/>
            </w:tcBorders>
            <w:shd w:val="clear" w:color="auto" w:fill="auto"/>
            <w:vAlign w:val="center"/>
            <w:hideMark/>
          </w:tcPr>
          <w:p w14:paraId="5A69D391" w14:textId="3495C070"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 xml:space="preserve">PLANO DE RECUPERAÇÃO DA ÁREA DEGRADADA – PRAD: A APRESENTAÇÃO DO PLANO DE RECUPERAÇÃO DA ÁREA DEGRADADA – PRAD DEVE SER AO MESMO TEMPO DA APRESENTAÇÃO DO PROJETO DO ATERRO SANITÁRIO. CONTEMPLANDO: A) CONCEPÇÃO GERAL; B) PLANO DE CONFINAMENTO DOS RESÍDUOS SÓLIDOS; C) SISTEMA DE DRENAGEM SUPERFICIAL E DAS BACIAS DE CONTENÇÃO; D) INDICAÇÃO DA ÁREA DE EMPRÉSTIMO DE SOLO; E) PLANO DE REVEGETAÇÃO; F) PLANTAS, CORTES E DETALHES IMPORTANTES; G) RESTRIÇÕES PARA O USO FUTURO DA ÁREA; H) CRONOGRAMA DE EXECUÇÃO DE OBRAS E DE MONITORAMENTO; I) ANOTAÇÃO DE RESPONSABILIDADE TÉCNICA – ART.  </w:t>
            </w:r>
          </w:p>
        </w:tc>
        <w:tc>
          <w:tcPr>
            <w:tcW w:w="846" w:type="pct"/>
            <w:tcBorders>
              <w:top w:val="nil"/>
              <w:left w:val="nil"/>
              <w:bottom w:val="single" w:sz="4" w:space="0" w:color="auto"/>
              <w:right w:val="single" w:sz="4" w:space="0" w:color="auto"/>
            </w:tcBorders>
            <w:shd w:val="clear" w:color="auto" w:fill="auto"/>
            <w:noWrap/>
            <w:hideMark/>
          </w:tcPr>
          <w:p w14:paraId="01B83934" w14:textId="7853F356"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r w:rsidR="00C056C7" w:rsidRPr="00A13F49" w14:paraId="3C2427F0" w14:textId="77777777" w:rsidTr="00C056C7">
        <w:trPr>
          <w:trHeight w:val="35"/>
        </w:trPr>
        <w:tc>
          <w:tcPr>
            <w:tcW w:w="257" w:type="pct"/>
            <w:vMerge/>
            <w:tcBorders>
              <w:top w:val="nil"/>
              <w:left w:val="single" w:sz="4" w:space="0" w:color="auto"/>
              <w:bottom w:val="single" w:sz="4" w:space="0" w:color="auto"/>
              <w:right w:val="single" w:sz="4" w:space="0" w:color="auto"/>
            </w:tcBorders>
            <w:vAlign w:val="center"/>
            <w:hideMark/>
          </w:tcPr>
          <w:p w14:paraId="60114247" w14:textId="77777777" w:rsidR="00C056C7" w:rsidRPr="00A13F49" w:rsidRDefault="00C056C7" w:rsidP="00166A6D">
            <w:pPr>
              <w:rPr>
                <w:rFonts w:ascii="Garamond" w:hAnsi="Garamond" w:cs="Calibri"/>
                <w:color w:val="000000"/>
                <w:sz w:val="12"/>
                <w:szCs w:val="12"/>
              </w:rPr>
            </w:pPr>
          </w:p>
        </w:tc>
        <w:tc>
          <w:tcPr>
            <w:tcW w:w="386" w:type="pct"/>
            <w:tcBorders>
              <w:top w:val="nil"/>
              <w:left w:val="nil"/>
              <w:bottom w:val="single" w:sz="4" w:space="0" w:color="auto"/>
              <w:right w:val="single" w:sz="4" w:space="0" w:color="auto"/>
            </w:tcBorders>
            <w:shd w:val="clear" w:color="auto" w:fill="auto"/>
            <w:noWrap/>
            <w:vAlign w:val="center"/>
            <w:hideMark/>
          </w:tcPr>
          <w:p w14:paraId="11287E14" w14:textId="640B8F05" w:rsidR="00C056C7" w:rsidRPr="00A13F49" w:rsidRDefault="00C056C7" w:rsidP="00166A6D">
            <w:pPr>
              <w:jc w:val="center"/>
              <w:rPr>
                <w:rFonts w:ascii="Garamond" w:hAnsi="Garamond" w:cs="Calibri"/>
                <w:color w:val="000000"/>
                <w:sz w:val="12"/>
                <w:szCs w:val="12"/>
              </w:rPr>
            </w:pPr>
            <w:r w:rsidRPr="00A13F49">
              <w:rPr>
                <w:rFonts w:ascii="Garamond" w:hAnsi="Garamond" w:cs="Calibri"/>
                <w:color w:val="000000"/>
                <w:sz w:val="12"/>
                <w:szCs w:val="12"/>
              </w:rPr>
              <w:t>34</w:t>
            </w:r>
          </w:p>
        </w:tc>
        <w:tc>
          <w:tcPr>
            <w:tcW w:w="3511" w:type="pct"/>
            <w:tcBorders>
              <w:top w:val="nil"/>
              <w:left w:val="nil"/>
              <w:bottom w:val="single" w:sz="4" w:space="0" w:color="auto"/>
              <w:right w:val="single" w:sz="4" w:space="0" w:color="auto"/>
            </w:tcBorders>
            <w:shd w:val="clear" w:color="auto" w:fill="auto"/>
            <w:vAlign w:val="center"/>
            <w:hideMark/>
          </w:tcPr>
          <w:p w14:paraId="59798866" w14:textId="5F6AFBCD" w:rsidR="00C056C7" w:rsidRPr="00A13F49" w:rsidRDefault="00C056C7" w:rsidP="00166A6D">
            <w:pPr>
              <w:jc w:val="both"/>
              <w:rPr>
                <w:rFonts w:ascii="Garamond" w:hAnsi="Garamond" w:cs="Calibri"/>
                <w:color w:val="000000"/>
                <w:sz w:val="12"/>
                <w:szCs w:val="12"/>
              </w:rPr>
            </w:pPr>
            <w:r w:rsidRPr="00A13F49">
              <w:rPr>
                <w:rFonts w:ascii="Garamond" w:hAnsi="Garamond" w:cs="Calibri"/>
                <w:color w:val="000000"/>
                <w:sz w:val="12"/>
                <w:szCs w:val="12"/>
              </w:rPr>
              <w:t>MONTAGEM, PROTOCOLIZAÇÃO E ASSESSORAMENTO JUNTO À SEMAD/GO ATÉ O DEFERIMENTO.</w:t>
            </w:r>
          </w:p>
        </w:tc>
        <w:tc>
          <w:tcPr>
            <w:tcW w:w="846" w:type="pct"/>
            <w:tcBorders>
              <w:top w:val="nil"/>
              <w:left w:val="nil"/>
              <w:bottom w:val="single" w:sz="4" w:space="0" w:color="auto"/>
              <w:right w:val="single" w:sz="4" w:space="0" w:color="auto"/>
            </w:tcBorders>
            <w:shd w:val="clear" w:color="auto" w:fill="auto"/>
            <w:noWrap/>
            <w:hideMark/>
          </w:tcPr>
          <w:p w14:paraId="19C881B1" w14:textId="09AB359B" w:rsidR="00C056C7" w:rsidRPr="00A13F49" w:rsidRDefault="00C056C7" w:rsidP="00166A6D">
            <w:pPr>
              <w:jc w:val="center"/>
              <w:rPr>
                <w:rFonts w:ascii="Garamond" w:hAnsi="Garamond" w:cs="Calibri"/>
                <w:color w:val="000000"/>
                <w:sz w:val="12"/>
                <w:szCs w:val="12"/>
              </w:rPr>
            </w:pPr>
            <w:r w:rsidRPr="00D14945">
              <w:rPr>
                <w:rFonts w:ascii="Garamond" w:hAnsi="Garamond" w:cs="Calibri"/>
                <w:color w:val="000000"/>
                <w:sz w:val="12"/>
                <w:szCs w:val="12"/>
              </w:rPr>
              <w:t>R$</w:t>
            </w:r>
          </w:p>
        </w:tc>
      </w:tr>
    </w:tbl>
    <w:p w14:paraId="5C27E94F" w14:textId="5646003A" w:rsidR="00B62DA3" w:rsidRPr="00896093" w:rsidRDefault="00B62DA3" w:rsidP="00166A6D">
      <w:pPr>
        <w:jc w:val="both"/>
        <w:rPr>
          <w:rFonts w:ascii="Garamond" w:hAnsi="Garamond" w:cstheme="minorHAnsi"/>
          <w:b/>
          <w:sz w:val="20"/>
          <w:szCs w:val="20"/>
        </w:rPr>
      </w:pPr>
      <w:r w:rsidRPr="00896093">
        <w:rPr>
          <w:rFonts w:ascii="Garamond" w:hAnsi="Garamond" w:cstheme="minorHAnsi"/>
          <w:b/>
          <w:sz w:val="20"/>
          <w:szCs w:val="20"/>
        </w:rPr>
        <w:t>VALOR TOTAL DA PROPOSTA: R$ 00.000,00 (</w:t>
      </w:r>
      <w:r w:rsidRPr="00896093">
        <w:rPr>
          <w:rFonts w:ascii="Garamond" w:hAnsi="Garamond" w:cstheme="minorHAnsi"/>
          <w:sz w:val="20"/>
          <w:szCs w:val="20"/>
        </w:rPr>
        <w:t>valor por extenso</w:t>
      </w:r>
      <w:r w:rsidRPr="00896093">
        <w:rPr>
          <w:rFonts w:ascii="Garamond" w:hAnsi="Garamond" w:cstheme="minorHAnsi"/>
          <w:b/>
          <w:sz w:val="20"/>
          <w:szCs w:val="20"/>
        </w:rPr>
        <w:t>)</w:t>
      </w:r>
      <w:r w:rsidR="00CA63EA" w:rsidRPr="00896093">
        <w:rPr>
          <w:rFonts w:ascii="Garamond" w:hAnsi="Garamond" w:cstheme="minorHAnsi"/>
          <w:b/>
          <w:sz w:val="20"/>
          <w:szCs w:val="20"/>
        </w:rPr>
        <w:t>.</w:t>
      </w:r>
    </w:p>
    <w:p w14:paraId="0ED3E590" w14:textId="77777777" w:rsidR="00CA63EA" w:rsidRPr="00896093" w:rsidRDefault="00CA63EA" w:rsidP="00166A6D">
      <w:pPr>
        <w:jc w:val="both"/>
        <w:rPr>
          <w:rFonts w:ascii="Garamond" w:hAnsi="Garamond" w:cstheme="minorHAnsi"/>
          <w:b/>
          <w:sz w:val="20"/>
          <w:szCs w:val="20"/>
        </w:rPr>
      </w:pPr>
    </w:p>
    <w:p w14:paraId="022E5325" w14:textId="6DB81780" w:rsidR="00B62DA3" w:rsidRPr="00896093" w:rsidRDefault="00B62DA3" w:rsidP="00166A6D">
      <w:pPr>
        <w:contextualSpacing/>
        <w:jc w:val="both"/>
        <w:rPr>
          <w:rFonts w:ascii="Garamond" w:hAnsi="Garamond" w:cs="Arial"/>
          <w:b/>
          <w:sz w:val="20"/>
          <w:szCs w:val="20"/>
        </w:rPr>
      </w:pPr>
      <w:r w:rsidRPr="00896093">
        <w:rPr>
          <w:rFonts w:ascii="Garamond" w:hAnsi="Garamond" w:cs="Arial"/>
          <w:b/>
          <w:sz w:val="20"/>
          <w:szCs w:val="20"/>
        </w:rPr>
        <w:t>Declaramos que,</w:t>
      </w:r>
    </w:p>
    <w:p w14:paraId="7C9E6ECB" w14:textId="77777777" w:rsidR="00CA63EA" w:rsidRPr="00896093" w:rsidRDefault="00CA63EA" w:rsidP="00166A6D">
      <w:pPr>
        <w:contextualSpacing/>
        <w:jc w:val="both"/>
        <w:rPr>
          <w:rFonts w:ascii="Garamond" w:hAnsi="Garamond" w:cs="Arial"/>
          <w:b/>
          <w:sz w:val="20"/>
          <w:szCs w:val="20"/>
        </w:rPr>
      </w:pPr>
    </w:p>
    <w:p w14:paraId="463864F1" w14:textId="4BEDC908" w:rsidR="00B62DA3" w:rsidRPr="00896093" w:rsidRDefault="00B62DA3" w:rsidP="00166A6D">
      <w:pPr>
        <w:contextualSpacing/>
        <w:jc w:val="both"/>
        <w:rPr>
          <w:rFonts w:ascii="Garamond" w:hAnsi="Garamond" w:cs="Arial"/>
          <w:sz w:val="20"/>
          <w:szCs w:val="20"/>
        </w:rPr>
      </w:pPr>
      <w:r w:rsidRPr="00896093">
        <w:rPr>
          <w:rFonts w:ascii="Garamond" w:hAnsi="Garamond" w:cs="Arial"/>
          <w:sz w:val="20"/>
          <w:szCs w:val="20"/>
        </w:rPr>
        <w:t xml:space="preserve">a) O prazo de validade </w:t>
      </w:r>
      <w:r w:rsidR="005876A4" w:rsidRPr="00896093">
        <w:rPr>
          <w:rFonts w:ascii="Garamond" w:hAnsi="Garamond" w:cs="Arial"/>
          <w:b/>
          <w:sz w:val="20"/>
          <w:szCs w:val="20"/>
        </w:rPr>
        <w:t>MÍNIMA</w:t>
      </w:r>
      <w:r w:rsidR="005876A4" w:rsidRPr="00896093">
        <w:rPr>
          <w:rFonts w:ascii="Garamond" w:hAnsi="Garamond" w:cs="Arial"/>
          <w:sz w:val="20"/>
          <w:szCs w:val="20"/>
        </w:rPr>
        <w:t xml:space="preserve"> </w:t>
      </w:r>
      <w:r w:rsidRPr="00896093">
        <w:rPr>
          <w:rFonts w:ascii="Garamond" w:hAnsi="Garamond" w:cs="Arial"/>
          <w:sz w:val="20"/>
          <w:szCs w:val="20"/>
        </w:rPr>
        <w:t xml:space="preserve">da proposta </w:t>
      </w:r>
      <w:r w:rsidR="005876A4" w:rsidRPr="00896093">
        <w:rPr>
          <w:rFonts w:ascii="Garamond" w:hAnsi="Garamond" w:cs="Arial"/>
          <w:sz w:val="20"/>
          <w:szCs w:val="20"/>
        </w:rPr>
        <w:t>é</w:t>
      </w:r>
      <w:r w:rsidR="005876A4" w:rsidRPr="00896093">
        <w:rPr>
          <w:rFonts w:ascii="Garamond" w:hAnsi="Garamond" w:cs="Arial"/>
          <w:b/>
          <w:sz w:val="20"/>
          <w:szCs w:val="20"/>
          <w:u w:val="single"/>
        </w:rPr>
        <w:t xml:space="preserve"> DE </w:t>
      </w:r>
      <w:r w:rsidR="00BC50BE" w:rsidRPr="00896093">
        <w:rPr>
          <w:rFonts w:ascii="Garamond" w:hAnsi="Garamond" w:cs="Arial"/>
          <w:b/>
          <w:sz w:val="20"/>
          <w:szCs w:val="20"/>
          <w:u w:val="single"/>
        </w:rPr>
        <w:t>9</w:t>
      </w:r>
      <w:r w:rsidR="005876A4" w:rsidRPr="00896093">
        <w:rPr>
          <w:rFonts w:ascii="Garamond" w:hAnsi="Garamond" w:cs="Arial"/>
          <w:b/>
          <w:sz w:val="20"/>
          <w:szCs w:val="20"/>
          <w:u w:val="single"/>
        </w:rPr>
        <w:t>0 (</w:t>
      </w:r>
      <w:r w:rsidR="00BC50BE" w:rsidRPr="00896093">
        <w:rPr>
          <w:rFonts w:ascii="Garamond" w:hAnsi="Garamond" w:cs="Arial"/>
          <w:b/>
          <w:sz w:val="20"/>
          <w:szCs w:val="20"/>
          <w:u w:val="single"/>
        </w:rPr>
        <w:t>NOVENTA</w:t>
      </w:r>
      <w:r w:rsidR="005876A4" w:rsidRPr="00896093">
        <w:rPr>
          <w:rFonts w:ascii="Garamond" w:hAnsi="Garamond" w:cs="Arial"/>
          <w:b/>
          <w:sz w:val="20"/>
          <w:szCs w:val="20"/>
          <w:u w:val="single"/>
        </w:rPr>
        <w:t>) DIAS</w:t>
      </w:r>
      <w:r w:rsidRPr="00896093">
        <w:rPr>
          <w:rFonts w:ascii="Garamond" w:hAnsi="Garamond" w:cs="Arial"/>
          <w:sz w:val="20"/>
          <w:szCs w:val="20"/>
        </w:rPr>
        <w:t>, contados a partir da data de sua apresentação e excluídos os prazos recursais previstos na legislação em vigor.</w:t>
      </w:r>
    </w:p>
    <w:p w14:paraId="7C855BB9" w14:textId="652F05B4" w:rsidR="00B62DA3" w:rsidRPr="00896093" w:rsidRDefault="00B62DA3" w:rsidP="00166A6D">
      <w:pPr>
        <w:contextualSpacing/>
        <w:jc w:val="both"/>
        <w:rPr>
          <w:rFonts w:ascii="Garamond" w:hAnsi="Garamond" w:cs="Arial"/>
          <w:sz w:val="20"/>
          <w:szCs w:val="20"/>
        </w:rPr>
      </w:pPr>
      <w:r w:rsidRPr="00896093">
        <w:rPr>
          <w:rFonts w:ascii="Garamond" w:hAnsi="Garamond" w:cs="Arial"/>
          <w:sz w:val="20"/>
          <w:szCs w:val="20"/>
        </w:rPr>
        <w:t>b) Nos preços fornecidos consideram-se incluídas todas as despesas necessárias</w:t>
      </w:r>
      <w:r w:rsidR="006941F0" w:rsidRPr="00896093">
        <w:rPr>
          <w:rFonts w:ascii="Garamond" w:hAnsi="Garamond" w:cs="Arial"/>
          <w:sz w:val="20"/>
          <w:szCs w:val="20"/>
        </w:rPr>
        <w:t xml:space="preserve"> para execução dos serviços, inclusive aquelas </w:t>
      </w:r>
      <w:r w:rsidRPr="00896093">
        <w:rPr>
          <w:rFonts w:ascii="Garamond" w:hAnsi="Garamond" w:cs="Arial"/>
          <w:sz w:val="20"/>
          <w:szCs w:val="20"/>
        </w:rPr>
        <w:t xml:space="preserve">não especificadas neste edital, sendo de exclusiva responsabilidade da licitante, não lhe assistindo o direito de pleitear qualquer alteração </w:t>
      </w:r>
      <w:r w:rsidR="006941F0" w:rsidRPr="00896093">
        <w:rPr>
          <w:rFonts w:ascii="Garamond" w:hAnsi="Garamond" w:cs="Arial"/>
          <w:sz w:val="20"/>
          <w:szCs w:val="20"/>
        </w:rPr>
        <w:t>delas</w:t>
      </w:r>
      <w:r w:rsidRPr="00896093">
        <w:rPr>
          <w:rFonts w:ascii="Garamond" w:hAnsi="Garamond" w:cs="Arial"/>
          <w:sz w:val="20"/>
          <w:szCs w:val="20"/>
        </w:rPr>
        <w:t>, sob alegação de erro, omissão ou qualquer outro pretexto.</w:t>
      </w:r>
    </w:p>
    <w:p w14:paraId="222A36EE" w14:textId="7B45B2DB" w:rsidR="00B62DA3" w:rsidRDefault="00B62DA3" w:rsidP="00166A6D">
      <w:pPr>
        <w:contextualSpacing/>
        <w:jc w:val="both"/>
        <w:rPr>
          <w:rFonts w:ascii="Garamond" w:hAnsi="Garamond" w:cs="Arial"/>
          <w:sz w:val="20"/>
          <w:szCs w:val="20"/>
        </w:rPr>
      </w:pPr>
      <w:r w:rsidRPr="00896093">
        <w:rPr>
          <w:rFonts w:ascii="Garamond" w:hAnsi="Garamond" w:cs="Arial"/>
          <w:sz w:val="20"/>
          <w:szCs w:val="20"/>
        </w:rPr>
        <w:t xml:space="preserve">c) </w:t>
      </w:r>
      <w:r w:rsidR="00FB1943" w:rsidRPr="00896093">
        <w:rPr>
          <w:rFonts w:ascii="Garamond" w:hAnsi="Garamond" w:cs="Arial"/>
          <w:sz w:val="20"/>
          <w:szCs w:val="20"/>
        </w:rPr>
        <w:t>Prazo de e</w:t>
      </w:r>
      <w:r w:rsidR="006941F0" w:rsidRPr="00896093">
        <w:rPr>
          <w:rFonts w:ascii="Garamond" w:hAnsi="Garamond" w:cs="Arial"/>
          <w:sz w:val="20"/>
          <w:szCs w:val="20"/>
        </w:rPr>
        <w:t>xecução</w:t>
      </w:r>
      <w:r w:rsidR="00FB1943" w:rsidRPr="00896093">
        <w:rPr>
          <w:rFonts w:ascii="Garamond" w:hAnsi="Garamond" w:cs="Arial"/>
          <w:sz w:val="20"/>
          <w:szCs w:val="20"/>
        </w:rPr>
        <w:t xml:space="preserve"> será de acordo com o estipulado no </w:t>
      </w:r>
      <w:r w:rsidR="00BC50BE" w:rsidRPr="00896093">
        <w:rPr>
          <w:rFonts w:ascii="Garamond" w:hAnsi="Garamond" w:cs="Arial"/>
          <w:sz w:val="20"/>
          <w:szCs w:val="20"/>
        </w:rPr>
        <w:t>Termo de Referência</w:t>
      </w:r>
      <w:r w:rsidR="00FB1943" w:rsidRPr="00896093">
        <w:rPr>
          <w:rFonts w:ascii="Garamond" w:hAnsi="Garamond" w:cs="Arial"/>
          <w:sz w:val="20"/>
          <w:szCs w:val="20"/>
        </w:rPr>
        <w:t>.</w:t>
      </w:r>
    </w:p>
    <w:p w14:paraId="7FC09BED" w14:textId="77777777" w:rsidR="00896093" w:rsidRPr="00896093" w:rsidRDefault="00896093" w:rsidP="00166A6D">
      <w:pPr>
        <w:contextualSpacing/>
        <w:jc w:val="both"/>
        <w:rPr>
          <w:rFonts w:ascii="Garamond" w:hAnsi="Garamond" w:cs="Arial"/>
          <w:sz w:val="20"/>
          <w:szCs w:val="20"/>
        </w:rPr>
      </w:pPr>
    </w:p>
    <w:p w14:paraId="4889FD0F" w14:textId="63210629" w:rsidR="00B62DA3" w:rsidRPr="00896093" w:rsidRDefault="00B62DA3" w:rsidP="00166A6D">
      <w:pPr>
        <w:contextualSpacing/>
        <w:jc w:val="both"/>
        <w:rPr>
          <w:rFonts w:ascii="Garamond" w:hAnsi="Garamond" w:cs="Arial"/>
          <w:sz w:val="20"/>
          <w:szCs w:val="20"/>
        </w:rPr>
      </w:pPr>
      <w:r w:rsidRPr="00896093">
        <w:rPr>
          <w:rFonts w:ascii="Garamond" w:hAnsi="Garamond" w:cs="Arial"/>
          <w:sz w:val="20"/>
          <w:szCs w:val="20"/>
        </w:rPr>
        <w:t>Declaramos ainda estarmos de acordo e cientes com todas as exigências estipuladas no Edital.</w:t>
      </w:r>
    </w:p>
    <w:p w14:paraId="65AEF339" w14:textId="77777777" w:rsidR="006941F0" w:rsidRPr="00896093" w:rsidRDefault="006941F0" w:rsidP="00166A6D">
      <w:pPr>
        <w:contextualSpacing/>
        <w:jc w:val="both"/>
        <w:rPr>
          <w:rFonts w:ascii="Garamond" w:hAnsi="Garamond" w:cs="Arial"/>
          <w:sz w:val="20"/>
          <w:szCs w:val="20"/>
        </w:rPr>
      </w:pPr>
    </w:p>
    <w:p w14:paraId="70BE15EB" w14:textId="4DA717B8" w:rsidR="00B62DA3" w:rsidRPr="00896093" w:rsidRDefault="00166A6D" w:rsidP="00166A6D">
      <w:pPr>
        <w:pStyle w:val="Corpodetexto"/>
        <w:tabs>
          <w:tab w:val="left" w:pos="2618"/>
          <w:tab w:val="left" w:pos="4223"/>
          <w:tab w:val="left" w:pos="5556"/>
        </w:tabs>
        <w:spacing w:after="0" w:line="240" w:lineRule="auto"/>
        <w:contextualSpacing/>
        <w:jc w:val="right"/>
        <w:rPr>
          <w:rFonts w:ascii="Garamond" w:hAnsi="Garamond" w:cs="Arial"/>
          <w:sz w:val="20"/>
          <w:szCs w:val="20"/>
        </w:rPr>
      </w:pPr>
      <w:r>
        <w:rPr>
          <w:rFonts w:ascii="Garamond" w:hAnsi="Garamond" w:cs="Arial"/>
          <w:sz w:val="20"/>
          <w:szCs w:val="20"/>
        </w:rPr>
        <w:t>___</w:t>
      </w:r>
      <w:r w:rsidR="00B62DA3" w:rsidRPr="00896093">
        <w:rPr>
          <w:rFonts w:ascii="Garamond" w:hAnsi="Garamond" w:cs="Arial"/>
          <w:sz w:val="20"/>
          <w:szCs w:val="20"/>
        </w:rPr>
        <w:t xml:space="preserve">, ____ de ______ </w:t>
      </w:r>
      <w:proofErr w:type="spellStart"/>
      <w:r w:rsidR="00B62DA3" w:rsidRPr="00896093">
        <w:rPr>
          <w:rFonts w:ascii="Garamond" w:hAnsi="Garamond" w:cs="Arial"/>
          <w:sz w:val="20"/>
          <w:szCs w:val="20"/>
        </w:rPr>
        <w:t>de</w:t>
      </w:r>
      <w:proofErr w:type="spellEnd"/>
      <w:r w:rsidR="00B62DA3" w:rsidRPr="00896093">
        <w:rPr>
          <w:rFonts w:ascii="Garamond" w:hAnsi="Garamond" w:cs="Arial"/>
          <w:sz w:val="20"/>
          <w:szCs w:val="20"/>
        </w:rPr>
        <w:t xml:space="preserve"> _____.</w:t>
      </w:r>
    </w:p>
    <w:p w14:paraId="39384AB7" w14:textId="77777777" w:rsidR="00781DA4" w:rsidRPr="00896093" w:rsidRDefault="00781DA4" w:rsidP="00166A6D">
      <w:pPr>
        <w:pStyle w:val="Corpodetexto"/>
        <w:tabs>
          <w:tab w:val="left" w:pos="2618"/>
          <w:tab w:val="left" w:pos="4223"/>
          <w:tab w:val="left" w:pos="5556"/>
        </w:tabs>
        <w:spacing w:after="0" w:line="240" w:lineRule="auto"/>
        <w:contextualSpacing/>
        <w:jc w:val="right"/>
        <w:rPr>
          <w:rFonts w:ascii="Garamond" w:hAnsi="Garamond" w:cs="Arial"/>
          <w:sz w:val="20"/>
          <w:szCs w:val="20"/>
        </w:rPr>
      </w:pPr>
    </w:p>
    <w:p w14:paraId="18F75600" w14:textId="4E6F7E40" w:rsidR="005876A4" w:rsidRPr="00896093" w:rsidRDefault="00C47CBD" w:rsidP="00166A6D">
      <w:pPr>
        <w:contextualSpacing/>
        <w:jc w:val="center"/>
        <w:rPr>
          <w:rFonts w:ascii="Garamond" w:hAnsi="Garamond" w:cs="Calibri"/>
          <w:b/>
          <w:sz w:val="20"/>
          <w:szCs w:val="20"/>
        </w:rPr>
      </w:pPr>
      <w:r w:rsidRPr="00896093">
        <w:rPr>
          <w:rFonts w:ascii="Garamond" w:hAnsi="Garamond" w:cs="Arial"/>
          <w:b/>
          <w:sz w:val="20"/>
          <w:szCs w:val="20"/>
          <w:u w:val="single"/>
        </w:rPr>
        <w:t>Nome e CNPJ da Licitante e assinatura do responsável legal.</w:t>
      </w:r>
    </w:p>
    <w:sectPr w:rsidR="005876A4" w:rsidRPr="00896093" w:rsidSect="004537B7">
      <w:footerReference w:type="default" r:id="rId8"/>
      <w:type w:val="continuous"/>
      <w:pgSz w:w="11906" w:h="16838"/>
      <w:pgMar w:top="2034" w:right="1360" w:bottom="1066" w:left="1474" w:header="709"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FE9DD" w14:textId="77777777" w:rsidR="00F05F4C" w:rsidRDefault="00F05F4C" w:rsidP="008410F3">
      <w:r>
        <w:separator/>
      </w:r>
    </w:p>
  </w:endnote>
  <w:endnote w:type="continuationSeparator" w:id="0">
    <w:p w14:paraId="20F906A1" w14:textId="77777777" w:rsidR="00F05F4C" w:rsidRDefault="00F05F4C" w:rsidP="0084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cofont_Spranq_eco_Sans">
    <w:altName w:val="Calibri"/>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4C9F6" w14:textId="1C1A5578" w:rsidR="00D45F37" w:rsidRPr="00A04A6C" w:rsidRDefault="00D45F37" w:rsidP="00A92723">
    <w:pPr>
      <w:pStyle w:val="Rodap"/>
      <w:jc w:val="center"/>
      <w:rPr>
        <w:rFonts w:ascii="Garamond" w:hAnsi="Garamond"/>
        <w:b/>
        <w:i/>
        <w:color w:val="538135" w:themeColor="accent6" w:themeShade="BF"/>
        <w:spacing w:val="60"/>
        <w:sz w:val="18"/>
        <w:szCs w:val="18"/>
      </w:rPr>
    </w:pPr>
    <w:r w:rsidRPr="00A04A6C">
      <w:rPr>
        <w:rFonts w:ascii="Garamond" w:hAnsi="Garamond"/>
        <w:b/>
        <w:i/>
        <w:color w:val="538135" w:themeColor="accent6" w:themeShade="BF"/>
        <w:spacing w:val="60"/>
        <w:sz w:val="18"/>
        <w:szCs w:val="18"/>
      </w:rPr>
      <w:t>__________________________</w:t>
    </w:r>
    <w:r>
      <w:rPr>
        <w:rFonts w:ascii="Garamond" w:hAnsi="Garamond"/>
        <w:b/>
        <w:i/>
        <w:color w:val="538135" w:themeColor="accent6" w:themeShade="BF"/>
        <w:spacing w:val="60"/>
        <w:sz w:val="18"/>
        <w:szCs w:val="18"/>
      </w:rPr>
      <w:t>______________________________</w:t>
    </w:r>
  </w:p>
  <w:sdt>
    <w:sdtPr>
      <w:rPr>
        <w:rFonts w:ascii="Garamond" w:hAnsi="Garamond"/>
        <w:b/>
        <w:i/>
        <w:sz w:val="20"/>
        <w:szCs w:val="20"/>
      </w:rPr>
      <w:id w:val="841897616"/>
      <w:docPartObj>
        <w:docPartGallery w:val="Page Numbers (Bottom of Page)"/>
        <w:docPartUnique/>
      </w:docPartObj>
    </w:sdtPr>
    <w:sdtEndPr/>
    <w:sdtContent>
      <w:p w14:paraId="2FF1D04D" w14:textId="66AFA95B" w:rsidR="00D45F37" w:rsidRDefault="00D45F37" w:rsidP="00A04A6C">
        <w:pPr>
          <w:pStyle w:val="Rodap"/>
        </w:pPr>
      </w:p>
      <w:p w14:paraId="6AD0DFF4" w14:textId="436B408E" w:rsidR="00D45F37" w:rsidRPr="008A57B0" w:rsidRDefault="00F844B8" w:rsidP="00A92723">
        <w:pPr>
          <w:pStyle w:val="Rodap"/>
          <w:rPr>
            <w:rFonts w:ascii="Garamond" w:hAnsi="Garamond" w:cs="Tahoma"/>
            <w:b/>
            <w:i/>
            <w:sz w:val="20"/>
            <w:szCs w:val="20"/>
          </w:rPr>
        </w:pPr>
      </w:p>
    </w:sdtContent>
  </w:sdt>
  <w:p w14:paraId="6CB2A727" w14:textId="77777777" w:rsidR="00D45F37" w:rsidRPr="003466CA" w:rsidRDefault="00D45F37" w:rsidP="003466C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E113C" w14:textId="77777777" w:rsidR="00F05F4C" w:rsidRDefault="00F05F4C" w:rsidP="008410F3">
      <w:r>
        <w:separator/>
      </w:r>
    </w:p>
  </w:footnote>
  <w:footnote w:type="continuationSeparator" w:id="0">
    <w:p w14:paraId="5438B0B4" w14:textId="77777777" w:rsidR="00F05F4C" w:rsidRDefault="00F05F4C" w:rsidP="00841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502" w:hanging="360"/>
      </w:p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2B801C7"/>
    <w:multiLevelType w:val="multilevel"/>
    <w:tmpl w:val="41AA7B0E"/>
    <w:lvl w:ilvl="0">
      <w:start w:val="4"/>
      <w:numFmt w:val="decimal"/>
      <w:lvlText w:val="%1."/>
      <w:lvlJc w:val="left"/>
      <w:pPr>
        <w:ind w:left="540" w:hanging="54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3" w15:restartNumberingAfterBreak="0">
    <w:nsid w:val="06367266"/>
    <w:multiLevelType w:val="multilevel"/>
    <w:tmpl w:val="460E1D42"/>
    <w:lvl w:ilvl="0">
      <w:start w:val="19"/>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B223EF3"/>
    <w:multiLevelType w:val="hybridMultilevel"/>
    <w:tmpl w:val="E334F2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6" w15:restartNumberingAfterBreak="0">
    <w:nsid w:val="114D7A01"/>
    <w:multiLevelType w:val="multilevel"/>
    <w:tmpl w:val="93C0A0C2"/>
    <w:lvl w:ilvl="0">
      <w:start w:val="17"/>
      <w:numFmt w:val="decimal"/>
      <w:lvlText w:val="%1."/>
      <w:lvlJc w:val="left"/>
      <w:pPr>
        <w:ind w:left="480" w:hanging="480"/>
      </w:pPr>
      <w:rPr>
        <w:rFonts w:hint="default"/>
      </w:rPr>
    </w:lvl>
    <w:lvl w:ilvl="1">
      <w:start w:val="1"/>
      <w:numFmt w:val="decimal"/>
      <w:lvlText w:val="%1.%2."/>
      <w:lvlJc w:val="left"/>
      <w:pPr>
        <w:ind w:left="1920" w:hanging="48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13334CEA"/>
    <w:multiLevelType w:val="hybridMultilevel"/>
    <w:tmpl w:val="FAD8B6A6"/>
    <w:lvl w:ilvl="0" w:tplc="516E5C96">
      <w:start w:val="1"/>
      <w:numFmt w:val="decimal"/>
      <w:lvlText w:val="%1)"/>
      <w:lvlJc w:val="left"/>
      <w:pPr>
        <w:ind w:left="2345" w:hanging="360"/>
      </w:pPr>
      <w:rPr>
        <w:rFonts w:cstheme="minorHAns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B87ACC"/>
    <w:multiLevelType w:val="multilevel"/>
    <w:tmpl w:val="0C94F372"/>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10" w15:restartNumberingAfterBreak="0">
    <w:nsid w:val="1D5C100D"/>
    <w:multiLevelType w:val="multilevel"/>
    <w:tmpl w:val="77BE483C"/>
    <w:lvl w:ilvl="0">
      <w:start w:val="1"/>
      <w:numFmt w:val="decimal"/>
      <w:lvlText w:val="%1."/>
      <w:lvlJc w:val="left"/>
      <w:pPr>
        <w:ind w:left="360" w:hanging="360"/>
      </w:pPr>
      <w:rPr>
        <w:rFonts w:hint="default"/>
        <w:b/>
        <w:sz w:val="24"/>
        <w:szCs w:val="24"/>
      </w:rPr>
    </w:lvl>
    <w:lvl w:ilvl="1">
      <w:start w:val="1"/>
      <w:numFmt w:val="decimal"/>
      <w:lvlText w:val="%1.%2."/>
      <w:lvlJc w:val="left"/>
      <w:pPr>
        <w:ind w:left="1142" w:hanging="432"/>
      </w:pPr>
      <w:rPr>
        <w:rFonts w:hint="default"/>
        <w:b/>
        <w:i w:val="0"/>
        <w:color w:val="auto"/>
      </w:rPr>
    </w:lvl>
    <w:lvl w:ilvl="2">
      <w:start w:val="1"/>
      <w:numFmt w:val="decimal"/>
      <w:suff w:val="space"/>
      <w:lvlText w:val="%1.%2.%3."/>
      <w:lvlJc w:val="left"/>
      <w:pPr>
        <w:ind w:left="340" w:firstLine="0"/>
      </w:pPr>
      <w:rPr>
        <w:rFonts w:hint="default"/>
        <w:b/>
        <w:i w:val="0"/>
        <w:color w:val="auto"/>
      </w:rPr>
    </w:lvl>
    <w:lvl w:ilvl="3">
      <w:start w:val="1"/>
      <w:numFmt w:val="decimal"/>
      <w:lvlText w:val="%1.%2.%3.%4."/>
      <w:lvlJc w:val="left"/>
      <w:pPr>
        <w:ind w:left="567" w:firstLine="0"/>
      </w:pPr>
      <w:rPr>
        <w:rFonts w:hint="default"/>
        <w:b/>
      </w:rPr>
    </w:lvl>
    <w:lvl w:ilvl="4">
      <w:start w:val="1"/>
      <w:numFmt w:val="decimal"/>
      <w:suff w:val="space"/>
      <w:lvlText w:val="%1.%2.%3.%4.%5."/>
      <w:lvlJc w:val="left"/>
      <w:pPr>
        <w:ind w:left="851" w:firstLine="0"/>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DC2B9F"/>
    <w:multiLevelType w:val="hybridMultilevel"/>
    <w:tmpl w:val="29925216"/>
    <w:lvl w:ilvl="0" w:tplc="04160017">
      <w:start w:val="1"/>
      <w:numFmt w:val="lowerLetter"/>
      <w:lvlText w:val="%1)"/>
      <w:lvlJc w:val="left"/>
      <w:pPr>
        <w:ind w:left="720" w:hanging="360"/>
      </w:pPr>
    </w:lvl>
    <w:lvl w:ilvl="1" w:tplc="04160019">
      <w:start w:val="1"/>
      <w:numFmt w:val="lowerLetter"/>
      <w:pStyle w:val="Nvel2-Red"/>
      <w:lvlText w:val="%2."/>
      <w:lvlJc w:val="left"/>
      <w:pPr>
        <w:ind w:left="1440" w:hanging="360"/>
      </w:pPr>
    </w:lvl>
    <w:lvl w:ilvl="2" w:tplc="0416001B">
      <w:start w:val="1"/>
      <w:numFmt w:val="lowerRoman"/>
      <w:pStyle w:val="Nvel3-R"/>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29B659EF"/>
    <w:multiLevelType w:val="multilevel"/>
    <w:tmpl w:val="B082F8E0"/>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b/>
      </w:rPr>
    </w:lvl>
    <w:lvl w:ilvl="2">
      <w:start w:val="1"/>
      <w:numFmt w:val="decimal"/>
      <w:suff w:val="space"/>
      <w:lvlText w:val="%1.%2.%3."/>
      <w:lvlJc w:val="left"/>
      <w:pPr>
        <w:ind w:left="0"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15:restartNumberingAfterBreak="0">
    <w:nsid w:val="2D7F12CB"/>
    <w:multiLevelType w:val="hybridMultilevel"/>
    <w:tmpl w:val="487ADEDA"/>
    <w:lvl w:ilvl="0" w:tplc="0728D87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E5A6316"/>
    <w:multiLevelType w:val="multilevel"/>
    <w:tmpl w:val="192E7346"/>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ascii="Times New Roman" w:hAnsi="Times New Roman" w:cs="Times New Roman" w:hint="default"/>
        <w:b/>
        <w:color w:val="auto"/>
        <w:sz w:val="24"/>
        <w:szCs w:val="24"/>
      </w:rPr>
    </w:lvl>
    <w:lvl w:ilvl="2">
      <w:start w:val="1"/>
      <w:numFmt w:val="decimal"/>
      <w:suff w:val="space"/>
      <w:lvlText w:val="%1.%2.%3."/>
      <w:lvlJc w:val="left"/>
      <w:pPr>
        <w:ind w:left="357"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C81A75"/>
    <w:multiLevelType w:val="multilevel"/>
    <w:tmpl w:val="147C1C3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4E207B5"/>
    <w:multiLevelType w:val="multilevel"/>
    <w:tmpl w:val="5CAC90BA"/>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9D5473"/>
    <w:multiLevelType w:val="hybridMultilevel"/>
    <w:tmpl w:val="092418D8"/>
    <w:lvl w:ilvl="0" w:tplc="C4765586">
      <w:start w:val="1"/>
      <w:numFmt w:val="upperLetter"/>
      <w:lvlText w:val="%1)"/>
      <w:lvlJc w:val="left"/>
      <w:pPr>
        <w:ind w:left="2880" w:hanging="360"/>
      </w:pPr>
      <w:rPr>
        <w:rFonts w:cstheme="minorHAnsi"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C1F3B3E"/>
    <w:multiLevelType w:val="multilevel"/>
    <w:tmpl w:val="E4064ADA"/>
    <w:lvl w:ilvl="0">
      <w:start w:val="18"/>
      <w:numFmt w:val="decimal"/>
      <w:lvlText w:val="%1."/>
      <w:lvlJc w:val="left"/>
      <w:pPr>
        <w:ind w:left="480" w:hanging="480"/>
      </w:pPr>
      <w:rPr>
        <w:rFonts w:eastAsia="Calibri" w:hint="default"/>
      </w:rPr>
    </w:lvl>
    <w:lvl w:ilvl="1">
      <w:start w:val="1"/>
      <w:numFmt w:val="decimal"/>
      <w:lvlText w:val="%1.%2."/>
      <w:lvlJc w:val="left"/>
      <w:pPr>
        <w:ind w:left="1004"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1" w15:restartNumberingAfterBreak="0">
    <w:nsid w:val="485D64DF"/>
    <w:multiLevelType w:val="multilevel"/>
    <w:tmpl w:val="311C5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723B86"/>
    <w:multiLevelType w:val="multilevel"/>
    <w:tmpl w:val="93E0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8805B4"/>
    <w:multiLevelType w:val="hybridMultilevel"/>
    <w:tmpl w:val="24BC910E"/>
    <w:lvl w:ilvl="0" w:tplc="9DA2FA2C">
      <w:start w:val="1"/>
      <w:numFmt w:val="decimal"/>
      <w:lvlText w:val="%1."/>
      <w:lvlJc w:val="left"/>
      <w:pPr>
        <w:ind w:left="927" w:hanging="360"/>
      </w:pPr>
      <w:rPr>
        <w:rFonts w:hint="default"/>
        <w:color w:val="auto"/>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4" w15:restartNumberingAfterBreak="0">
    <w:nsid w:val="4D5030E2"/>
    <w:multiLevelType w:val="multilevel"/>
    <w:tmpl w:val="C3202736"/>
    <w:lvl w:ilvl="0">
      <w:start w:val="19"/>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26" w15:restartNumberingAfterBreak="0">
    <w:nsid w:val="4D7B36A3"/>
    <w:multiLevelType w:val="hybridMultilevel"/>
    <w:tmpl w:val="397254AC"/>
    <w:lvl w:ilvl="0" w:tplc="30F21198">
      <w:start w:val="1"/>
      <w:numFmt w:val="lowerLetter"/>
      <w:suff w:val="space"/>
      <w:lvlText w:val="%1."/>
      <w:lvlJc w:val="left"/>
      <w:pPr>
        <w:ind w:left="720" w:hanging="360"/>
      </w:pPr>
      <w:rPr>
        <w:rFonts w:hint="default"/>
        <w:b w:val="0"/>
      </w:rPr>
    </w:lvl>
    <w:lvl w:ilvl="1" w:tplc="83C00372">
      <w:start w:val="1"/>
      <w:numFmt w:val="lowerLetter"/>
      <w:lvlText w:val="%2)"/>
      <w:lvlJc w:val="left"/>
      <w:pPr>
        <w:ind w:left="786" w:hanging="360"/>
      </w:pPr>
      <w:rPr>
        <w:rFonts w:hint="default"/>
        <w:b w:val="0"/>
      </w:rPr>
    </w:lvl>
    <w:lvl w:ilvl="2" w:tplc="516E5C96">
      <w:start w:val="1"/>
      <w:numFmt w:val="decimal"/>
      <w:lvlText w:val="%3)"/>
      <w:lvlJc w:val="left"/>
      <w:pPr>
        <w:ind w:left="2345" w:hanging="360"/>
      </w:pPr>
      <w:rPr>
        <w:rFonts w:cstheme="minorHAnsi" w:hint="default"/>
        <w:b/>
      </w:rPr>
    </w:lvl>
    <w:lvl w:ilvl="3" w:tplc="C4765586">
      <w:start w:val="1"/>
      <w:numFmt w:val="upperLetter"/>
      <w:lvlText w:val="%4)"/>
      <w:lvlJc w:val="left"/>
      <w:pPr>
        <w:ind w:left="2880" w:hanging="360"/>
      </w:pPr>
      <w:rPr>
        <w:rFonts w:cstheme="minorHAnsi" w:hint="default"/>
        <w:b/>
        <w:color w:val="auto"/>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E2B7DC9"/>
    <w:multiLevelType w:val="hybridMultilevel"/>
    <w:tmpl w:val="2714A054"/>
    <w:lvl w:ilvl="0" w:tplc="597AF532">
      <w:start w:val="1"/>
      <w:numFmt w:val="upperLetter"/>
      <w:lvlText w:val="%1)"/>
      <w:lvlJc w:val="left"/>
      <w:pPr>
        <w:ind w:left="720" w:hanging="360"/>
      </w:pPr>
      <w:rPr>
        <w:rFonts w:cstheme="minorHAnsi" w:hint="default"/>
        <w:b/>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52A74CD"/>
    <w:multiLevelType w:val="multilevel"/>
    <w:tmpl w:val="CF209C3C"/>
    <w:lvl w:ilvl="0">
      <w:start w:val="3"/>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43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5609CD"/>
    <w:multiLevelType w:val="hybridMultilevel"/>
    <w:tmpl w:val="2714A054"/>
    <w:lvl w:ilvl="0" w:tplc="597AF532">
      <w:start w:val="1"/>
      <w:numFmt w:val="upperLetter"/>
      <w:lvlText w:val="%1)"/>
      <w:lvlJc w:val="left"/>
      <w:pPr>
        <w:ind w:left="720" w:hanging="360"/>
      </w:pPr>
      <w:rPr>
        <w:rFonts w:cstheme="minorHAnsi" w:hint="default"/>
        <w:b/>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8521556"/>
    <w:multiLevelType w:val="multilevel"/>
    <w:tmpl w:val="B2F4D678"/>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8C70088"/>
    <w:multiLevelType w:val="multilevel"/>
    <w:tmpl w:val="9A44B328"/>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F729B0"/>
    <w:multiLevelType w:val="multilevel"/>
    <w:tmpl w:val="C5500EB8"/>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1E2315"/>
    <w:multiLevelType w:val="multilevel"/>
    <w:tmpl w:val="52D66370"/>
    <w:lvl w:ilvl="0">
      <w:start w:val="9"/>
      <w:numFmt w:val="decimal"/>
      <w:lvlText w:val="%1."/>
      <w:lvlJc w:val="left"/>
      <w:pPr>
        <w:ind w:left="360" w:hanging="360"/>
      </w:pPr>
      <w:rPr>
        <w:rFonts w:ascii="Times New Roman" w:eastAsia="Times New Roman" w:hAnsi="Times New Roman" w:cs="Times New Roman" w:hint="default"/>
        <w:b/>
        <w:color w:val="auto"/>
      </w:rPr>
    </w:lvl>
    <w:lvl w:ilvl="1">
      <w:start w:val="1"/>
      <w:numFmt w:val="decimal"/>
      <w:lvlText w:val="%1.%2."/>
      <w:lvlJc w:val="left"/>
      <w:pPr>
        <w:ind w:left="360" w:hanging="360"/>
      </w:pPr>
      <w:rPr>
        <w:rFonts w:ascii="Times New Roman" w:eastAsia="Times New Roman" w:hAnsi="Times New Roman" w:cs="Times New Roman" w:hint="default"/>
        <w:b/>
        <w:color w:val="auto"/>
        <w:sz w:val="24"/>
        <w:szCs w:val="24"/>
      </w:rPr>
    </w:lvl>
    <w:lvl w:ilvl="2">
      <w:start w:val="1"/>
      <w:numFmt w:val="decimal"/>
      <w:lvlText w:val="%1.%2.%3."/>
      <w:lvlJc w:val="left"/>
      <w:pPr>
        <w:ind w:left="720" w:hanging="720"/>
      </w:pPr>
      <w:rPr>
        <w:rFonts w:eastAsia="Times New Roman" w:hint="default"/>
        <w:b/>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4" w15:restartNumberingAfterBreak="0">
    <w:nsid w:val="5E7F7D32"/>
    <w:multiLevelType w:val="hybridMultilevel"/>
    <w:tmpl w:val="E3F48A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195584E"/>
    <w:multiLevelType w:val="hybridMultilevel"/>
    <w:tmpl w:val="BE4270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1DD361E"/>
    <w:multiLevelType w:val="multilevel"/>
    <w:tmpl w:val="18B8AAC4"/>
    <w:lvl w:ilvl="0">
      <w:start w:val="1"/>
      <w:numFmt w:val="decimal"/>
      <w:suff w:val="space"/>
      <w:lvlText w:val="%1."/>
      <w:lvlJc w:val="left"/>
      <w:pPr>
        <w:ind w:left="0" w:firstLine="0"/>
      </w:pPr>
      <w:rPr>
        <w:rFonts w:ascii="Garamond" w:eastAsia="Calibri" w:hAnsi="Garamond" w:cs="Times New Roman"/>
        <w:b/>
        <w:i w:val="0"/>
        <w:sz w:val="20"/>
        <w:szCs w:val="20"/>
      </w:rPr>
    </w:lvl>
    <w:lvl w:ilvl="1">
      <w:start w:val="1"/>
      <w:numFmt w:val="decimal"/>
      <w:suff w:val="space"/>
      <w:lvlText w:val="%1.%2."/>
      <w:lvlJc w:val="left"/>
      <w:pPr>
        <w:ind w:left="425"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sz w:val="20"/>
        <w:szCs w:val="2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21A4A09"/>
    <w:multiLevelType w:val="hybridMultilevel"/>
    <w:tmpl w:val="9D4C17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3EA59F6"/>
    <w:multiLevelType w:val="multilevel"/>
    <w:tmpl w:val="A784E740"/>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AA45203"/>
    <w:multiLevelType w:val="hybridMultilevel"/>
    <w:tmpl w:val="4F0010AC"/>
    <w:lvl w:ilvl="0" w:tplc="C13493B6">
      <w:start w:val="1"/>
      <w:numFmt w:val="decimal"/>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15:restartNumberingAfterBreak="0">
    <w:nsid w:val="6BB24FF9"/>
    <w:multiLevelType w:val="multilevel"/>
    <w:tmpl w:val="01B01BEA"/>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3957136"/>
    <w:multiLevelType w:val="hybridMultilevel"/>
    <w:tmpl w:val="ED7AE6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BFD772F"/>
    <w:multiLevelType w:val="hybridMultilevel"/>
    <w:tmpl w:val="BBAC4F4C"/>
    <w:lvl w:ilvl="0" w:tplc="0416000F">
      <w:start w:val="1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D2D69F1"/>
    <w:multiLevelType w:val="hybridMultilevel"/>
    <w:tmpl w:val="68E6BD16"/>
    <w:lvl w:ilvl="0" w:tplc="715EB9AA">
      <w:start w:val="1"/>
      <w:numFmt w:val="lowerLetter"/>
      <w:lvlText w:val="%1)"/>
      <w:lvlJc w:val="left"/>
      <w:pPr>
        <w:ind w:left="644" w:hanging="360"/>
      </w:pPr>
      <w:rPr>
        <w:rFonts w:hint="default"/>
        <w:b w:val="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4" w15:restartNumberingAfterBreak="0">
    <w:nsid w:val="7EA0124E"/>
    <w:multiLevelType w:val="multilevel"/>
    <w:tmpl w:val="6C42AFF2"/>
    <w:lvl w:ilvl="0">
      <w:start w:val="3"/>
      <w:numFmt w:val="decimal"/>
      <w:lvlText w:val="%1."/>
      <w:lvlJc w:val="left"/>
      <w:pPr>
        <w:ind w:left="540" w:hanging="540"/>
      </w:pPr>
      <w:rPr>
        <w:rFonts w:eastAsia="Arial" w:hint="default"/>
        <w:color w:val="000000"/>
      </w:rPr>
    </w:lvl>
    <w:lvl w:ilvl="1">
      <w:start w:val="4"/>
      <w:numFmt w:val="decimal"/>
      <w:lvlText w:val="%1.%2."/>
      <w:lvlJc w:val="left"/>
      <w:pPr>
        <w:ind w:left="720" w:hanging="720"/>
      </w:pPr>
      <w:rPr>
        <w:rFonts w:eastAsia="Arial" w:hint="default"/>
        <w:color w:val="000000"/>
      </w:rPr>
    </w:lvl>
    <w:lvl w:ilvl="2">
      <w:start w:val="1"/>
      <w:numFmt w:val="decimal"/>
      <w:lvlText w:val="%1.%2.%3."/>
      <w:lvlJc w:val="left"/>
      <w:pPr>
        <w:ind w:left="720" w:hanging="720"/>
      </w:pPr>
      <w:rPr>
        <w:rFonts w:eastAsia="Arial" w:hint="default"/>
        <w:b/>
        <w:color w:val="000000"/>
      </w:rPr>
    </w:lvl>
    <w:lvl w:ilvl="3">
      <w:start w:val="1"/>
      <w:numFmt w:val="decimal"/>
      <w:lvlText w:val="%1.%2.%3.%4."/>
      <w:lvlJc w:val="left"/>
      <w:pPr>
        <w:ind w:left="1080" w:hanging="108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440" w:hanging="1440"/>
      </w:pPr>
      <w:rPr>
        <w:rFonts w:eastAsia="Arial" w:hint="default"/>
        <w:color w:val="000000"/>
      </w:rPr>
    </w:lvl>
    <w:lvl w:ilvl="6">
      <w:start w:val="1"/>
      <w:numFmt w:val="decimal"/>
      <w:lvlText w:val="%1.%2.%3.%4.%5.%6.%7."/>
      <w:lvlJc w:val="left"/>
      <w:pPr>
        <w:ind w:left="1800" w:hanging="1800"/>
      </w:pPr>
      <w:rPr>
        <w:rFonts w:eastAsia="Arial" w:hint="default"/>
        <w:color w:val="000000"/>
      </w:rPr>
    </w:lvl>
    <w:lvl w:ilvl="7">
      <w:start w:val="1"/>
      <w:numFmt w:val="decimal"/>
      <w:lvlText w:val="%1.%2.%3.%4.%5.%6.%7.%8."/>
      <w:lvlJc w:val="left"/>
      <w:pPr>
        <w:ind w:left="1800" w:hanging="1800"/>
      </w:pPr>
      <w:rPr>
        <w:rFonts w:eastAsia="Arial" w:hint="default"/>
        <w:color w:val="000000"/>
      </w:rPr>
    </w:lvl>
    <w:lvl w:ilvl="8">
      <w:start w:val="1"/>
      <w:numFmt w:val="decimal"/>
      <w:lvlText w:val="%1.%2.%3.%4.%5.%6.%7.%8.%9."/>
      <w:lvlJc w:val="left"/>
      <w:pPr>
        <w:ind w:left="2160" w:hanging="2160"/>
      </w:pPr>
      <w:rPr>
        <w:rFonts w:eastAsia="Arial" w:hint="default"/>
        <w:color w:val="000000"/>
      </w:rPr>
    </w:lvl>
  </w:abstractNum>
  <w:abstractNum w:abstractNumId="45"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239099086">
    <w:abstractNumId w:val="11"/>
  </w:num>
  <w:num w:numId="2" w16cid:durableId="394353825">
    <w:abstractNumId w:val="9"/>
  </w:num>
  <w:num w:numId="3" w16cid:durableId="720784676">
    <w:abstractNumId w:val="5"/>
  </w:num>
  <w:num w:numId="4" w16cid:durableId="1438331712">
    <w:abstractNumId w:val="13"/>
  </w:num>
  <w:num w:numId="5" w16cid:durableId="429011720">
    <w:abstractNumId w:val="14"/>
  </w:num>
  <w:num w:numId="6" w16cid:durableId="537939953">
    <w:abstractNumId w:val="25"/>
  </w:num>
  <w:num w:numId="7" w16cid:durableId="71203039">
    <w:abstractNumId w:val="31"/>
  </w:num>
  <w:num w:numId="8" w16cid:durableId="2087681669">
    <w:abstractNumId w:val="36"/>
  </w:num>
  <w:num w:numId="9" w16cid:durableId="469521320">
    <w:abstractNumId w:val="17"/>
  </w:num>
  <w:num w:numId="10" w16cid:durableId="2007635765">
    <w:abstractNumId w:val="37"/>
  </w:num>
  <w:num w:numId="11" w16cid:durableId="469785364">
    <w:abstractNumId w:val="30"/>
  </w:num>
  <w:num w:numId="12" w16cid:durableId="808135850">
    <w:abstractNumId w:val="3"/>
  </w:num>
  <w:num w:numId="13" w16cid:durableId="1662155736">
    <w:abstractNumId w:val="16"/>
  </w:num>
  <w:num w:numId="14" w16cid:durableId="92281944">
    <w:abstractNumId w:val="12"/>
  </w:num>
  <w:num w:numId="15" w16cid:durableId="1072042164">
    <w:abstractNumId w:val="26"/>
  </w:num>
  <w:num w:numId="16" w16cid:durableId="1763991201">
    <w:abstractNumId w:val="10"/>
  </w:num>
  <w:num w:numId="17" w16cid:durableId="1628123414">
    <w:abstractNumId w:val="42"/>
  </w:num>
  <w:num w:numId="18" w16cid:durableId="770245212">
    <w:abstractNumId w:val="32"/>
  </w:num>
  <w:num w:numId="19" w16cid:durableId="1851023111">
    <w:abstractNumId w:val="6"/>
  </w:num>
  <w:num w:numId="20" w16cid:durableId="1634557179">
    <w:abstractNumId w:val="18"/>
  </w:num>
  <w:num w:numId="21" w16cid:durableId="1319919872">
    <w:abstractNumId w:val="41"/>
  </w:num>
  <w:num w:numId="22" w16cid:durableId="1746340605">
    <w:abstractNumId w:val="43"/>
  </w:num>
  <w:num w:numId="23" w16cid:durableId="1078676942">
    <w:abstractNumId w:val="20"/>
  </w:num>
  <w:num w:numId="24" w16cid:durableId="1017543554">
    <w:abstractNumId w:val="38"/>
  </w:num>
  <w:num w:numId="25" w16cid:durableId="1464351327">
    <w:abstractNumId w:val="24"/>
  </w:num>
  <w:num w:numId="26" w16cid:durableId="1894847144">
    <w:abstractNumId w:val="7"/>
  </w:num>
  <w:num w:numId="27" w16cid:durableId="505286930">
    <w:abstractNumId w:val="19"/>
  </w:num>
  <w:num w:numId="28" w16cid:durableId="1497722542">
    <w:abstractNumId w:val="35"/>
  </w:num>
  <w:num w:numId="29" w16cid:durableId="1876960567">
    <w:abstractNumId w:val="28"/>
  </w:num>
  <w:num w:numId="30" w16cid:durableId="1074864071">
    <w:abstractNumId w:val="21"/>
  </w:num>
  <w:num w:numId="31" w16cid:durableId="302198560">
    <w:abstractNumId w:val="33"/>
  </w:num>
  <w:num w:numId="32" w16cid:durableId="672103530">
    <w:abstractNumId w:val="29"/>
  </w:num>
  <w:num w:numId="33" w16cid:durableId="433676141">
    <w:abstractNumId w:val="44"/>
  </w:num>
  <w:num w:numId="34" w16cid:durableId="1861041369">
    <w:abstractNumId w:val="27"/>
  </w:num>
  <w:num w:numId="35" w16cid:durableId="1497502759">
    <w:abstractNumId w:val="2"/>
  </w:num>
  <w:num w:numId="36" w16cid:durableId="111632018">
    <w:abstractNumId w:val="8"/>
  </w:num>
  <w:num w:numId="37" w16cid:durableId="1006371776">
    <w:abstractNumId w:val="40"/>
  </w:num>
  <w:num w:numId="38" w16cid:durableId="66269952">
    <w:abstractNumId w:val="22"/>
  </w:num>
  <w:num w:numId="39" w16cid:durableId="669480291">
    <w:abstractNumId w:val="15"/>
  </w:num>
  <w:num w:numId="40" w16cid:durableId="1911229994">
    <w:abstractNumId w:val="39"/>
  </w:num>
  <w:num w:numId="41" w16cid:durableId="1753500715">
    <w:abstractNumId w:val="4"/>
  </w:num>
  <w:num w:numId="42" w16cid:durableId="1164975991">
    <w:abstractNumId w:val="23"/>
  </w:num>
  <w:num w:numId="43" w16cid:durableId="937712619">
    <w:abstractNumId w:val="1"/>
  </w:num>
  <w:num w:numId="44" w16cid:durableId="16591064">
    <w:abstractNumId w:val="45"/>
  </w:num>
  <w:num w:numId="45" w16cid:durableId="505444926">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proofState w:spelling="clean" w:grammar="clean"/>
  <w:defaultTabStop w:val="1701"/>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0F3"/>
    <w:rsid w:val="000014F3"/>
    <w:rsid w:val="0000168A"/>
    <w:rsid w:val="00003B95"/>
    <w:rsid w:val="00003D7F"/>
    <w:rsid w:val="00003EEE"/>
    <w:rsid w:val="000044A7"/>
    <w:rsid w:val="00005805"/>
    <w:rsid w:val="00005C75"/>
    <w:rsid w:val="00006EDD"/>
    <w:rsid w:val="00010263"/>
    <w:rsid w:val="00010959"/>
    <w:rsid w:val="00010FA7"/>
    <w:rsid w:val="00011FCB"/>
    <w:rsid w:val="00012809"/>
    <w:rsid w:val="0001380D"/>
    <w:rsid w:val="00013992"/>
    <w:rsid w:val="000163A1"/>
    <w:rsid w:val="00017031"/>
    <w:rsid w:val="000173E6"/>
    <w:rsid w:val="00022353"/>
    <w:rsid w:val="00023D5F"/>
    <w:rsid w:val="00027154"/>
    <w:rsid w:val="00027618"/>
    <w:rsid w:val="0003092D"/>
    <w:rsid w:val="00030934"/>
    <w:rsid w:val="0003098B"/>
    <w:rsid w:val="00030A3A"/>
    <w:rsid w:val="0003120E"/>
    <w:rsid w:val="00031A34"/>
    <w:rsid w:val="000333F7"/>
    <w:rsid w:val="000334B5"/>
    <w:rsid w:val="000336D6"/>
    <w:rsid w:val="00033BC4"/>
    <w:rsid w:val="0003523C"/>
    <w:rsid w:val="0003539C"/>
    <w:rsid w:val="00035F64"/>
    <w:rsid w:val="00036944"/>
    <w:rsid w:val="00037C5E"/>
    <w:rsid w:val="0004130B"/>
    <w:rsid w:val="00043913"/>
    <w:rsid w:val="0004468E"/>
    <w:rsid w:val="0005000F"/>
    <w:rsid w:val="000521F2"/>
    <w:rsid w:val="00052F9A"/>
    <w:rsid w:val="00053452"/>
    <w:rsid w:val="00053608"/>
    <w:rsid w:val="00053F6D"/>
    <w:rsid w:val="000550E4"/>
    <w:rsid w:val="000555CA"/>
    <w:rsid w:val="000558B9"/>
    <w:rsid w:val="00055D60"/>
    <w:rsid w:val="000562EC"/>
    <w:rsid w:val="0005796F"/>
    <w:rsid w:val="00061D35"/>
    <w:rsid w:val="00062BE2"/>
    <w:rsid w:val="00062E33"/>
    <w:rsid w:val="00062EA1"/>
    <w:rsid w:val="00063286"/>
    <w:rsid w:val="00063549"/>
    <w:rsid w:val="00063638"/>
    <w:rsid w:val="00064987"/>
    <w:rsid w:val="00065E59"/>
    <w:rsid w:val="00066A8C"/>
    <w:rsid w:val="000710B3"/>
    <w:rsid w:val="0007158B"/>
    <w:rsid w:val="00072266"/>
    <w:rsid w:val="00072329"/>
    <w:rsid w:val="00072AA9"/>
    <w:rsid w:val="00076B8B"/>
    <w:rsid w:val="0007772E"/>
    <w:rsid w:val="00080825"/>
    <w:rsid w:val="00082100"/>
    <w:rsid w:val="0008239D"/>
    <w:rsid w:val="00083C0D"/>
    <w:rsid w:val="0008404C"/>
    <w:rsid w:val="00084ECD"/>
    <w:rsid w:val="00085C52"/>
    <w:rsid w:val="00086DC4"/>
    <w:rsid w:val="00087026"/>
    <w:rsid w:val="00087E07"/>
    <w:rsid w:val="000902BA"/>
    <w:rsid w:val="000903FB"/>
    <w:rsid w:val="00090BB8"/>
    <w:rsid w:val="00091252"/>
    <w:rsid w:val="0009164F"/>
    <w:rsid w:val="00091B48"/>
    <w:rsid w:val="00092CB1"/>
    <w:rsid w:val="000932CD"/>
    <w:rsid w:val="00093918"/>
    <w:rsid w:val="00093C30"/>
    <w:rsid w:val="000947B0"/>
    <w:rsid w:val="00094D1A"/>
    <w:rsid w:val="00095B12"/>
    <w:rsid w:val="00095C8D"/>
    <w:rsid w:val="00096F1D"/>
    <w:rsid w:val="00097267"/>
    <w:rsid w:val="00097849"/>
    <w:rsid w:val="00097FB9"/>
    <w:rsid w:val="000A0877"/>
    <w:rsid w:val="000A0D3D"/>
    <w:rsid w:val="000A0F14"/>
    <w:rsid w:val="000A156C"/>
    <w:rsid w:val="000A1CBB"/>
    <w:rsid w:val="000A2370"/>
    <w:rsid w:val="000A3CCF"/>
    <w:rsid w:val="000A40AD"/>
    <w:rsid w:val="000A4588"/>
    <w:rsid w:val="000A52ED"/>
    <w:rsid w:val="000A5748"/>
    <w:rsid w:val="000A5A04"/>
    <w:rsid w:val="000A6940"/>
    <w:rsid w:val="000A7E24"/>
    <w:rsid w:val="000B0539"/>
    <w:rsid w:val="000B05C4"/>
    <w:rsid w:val="000B1239"/>
    <w:rsid w:val="000B2867"/>
    <w:rsid w:val="000B2B7A"/>
    <w:rsid w:val="000B4071"/>
    <w:rsid w:val="000B5FC4"/>
    <w:rsid w:val="000B76F5"/>
    <w:rsid w:val="000B7A15"/>
    <w:rsid w:val="000C01E0"/>
    <w:rsid w:val="000C1DB5"/>
    <w:rsid w:val="000C2C0E"/>
    <w:rsid w:val="000C3B79"/>
    <w:rsid w:val="000C56AA"/>
    <w:rsid w:val="000C5CAB"/>
    <w:rsid w:val="000C5FE9"/>
    <w:rsid w:val="000C6492"/>
    <w:rsid w:val="000C6F4C"/>
    <w:rsid w:val="000D0C02"/>
    <w:rsid w:val="000D375D"/>
    <w:rsid w:val="000D4AEE"/>
    <w:rsid w:val="000D4EF2"/>
    <w:rsid w:val="000D5B80"/>
    <w:rsid w:val="000D62C1"/>
    <w:rsid w:val="000D648A"/>
    <w:rsid w:val="000D7828"/>
    <w:rsid w:val="000D7DE8"/>
    <w:rsid w:val="000E11FC"/>
    <w:rsid w:val="000E15C5"/>
    <w:rsid w:val="000E26C4"/>
    <w:rsid w:val="000E29E3"/>
    <w:rsid w:val="000E2C8A"/>
    <w:rsid w:val="000E3B32"/>
    <w:rsid w:val="000E4018"/>
    <w:rsid w:val="000E5918"/>
    <w:rsid w:val="000E5E20"/>
    <w:rsid w:val="000E6831"/>
    <w:rsid w:val="000E755F"/>
    <w:rsid w:val="000F0228"/>
    <w:rsid w:val="000F13D4"/>
    <w:rsid w:val="000F22E3"/>
    <w:rsid w:val="000F3253"/>
    <w:rsid w:val="000F3541"/>
    <w:rsid w:val="000F4347"/>
    <w:rsid w:val="000F46A4"/>
    <w:rsid w:val="000F49A7"/>
    <w:rsid w:val="000F4C1B"/>
    <w:rsid w:val="000F4F8E"/>
    <w:rsid w:val="000F6D84"/>
    <w:rsid w:val="000F745E"/>
    <w:rsid w:val="001006B0"/>
    <w:rsid w:val="00100702"/>
    <w:rsid w:val="001012B9"/>
    <w:rsid w:val="00102C04"/>
    <w:rsid w:val="001031C0"/>
    <w:rsid w:val="001032BF"/>
    <w:rsid w:val="00104513"/>
    <w:rsid w:val="001059EC"/>
    <w:rsid w:val="0010680F"/>
    <w:rsid w:val="00106B96"/>
    <w:rsid w:val="00106D82"/>
    <w:rsid w:val="001077AA"/>
    <w:rsid w:val="00107A11"/>
    <w:rsid w:val="00107E76"/>
    <w:rsid w:val="00113295"/>
    <w:rsid w:val="001133DB"/>
    <w:rsid w:val="00113CF6"/>
    <w:rsid w:val="00114961"/>
    <w:rsid w:val="001150A2"/>
    <w:rsid w:val="001178F9"/>
    <w:rsid w:val="0012099D"/>
    <w:rsid w:val="0012170F"/>
    <w:rsid w:val="00121BDD"/>
    <w:rsid w:val="00122ED0"/>
    <w:rsid w:val="00123027"/>
    <w:rsid w:val="00124FC8"/>
    <w:rsid w:val="00125EFA"/>
    <w:rsid w:val="001262E0"/>
    <w:rsid w:val="0012720B"/>
    <w:rsid w:val="0012791F"/>
    <w:rsid w:val="0013149C"/>
    <w:rsid w:val="001316F1"/>
    <w:rsid w:val="00131FA7"/>
    <w:rsid w:val="001322DF"/>
    <w:rsid w:val="001341F0"/>
    <w:rsid w:val="00134EAF"/>
    <w:rsid w:val="00135281"/>
    <w:rsid w:val="001366EB"/>
    <w:rsid w:val="00136E10"/>
    <w:rsid w:val="001373AC"/>
    <w:rsid w:val="001376AE"/>
    <w:rsid w:val="00137A16"/>
    <w:rsid w:val="00141164"/>
    <w:rsid w:val="00141F7E"/>
    <w:rsid w:val="00144068"/>
    <w:rsid w:val="00144C33"/>
    <w:rsid w:val="00144D59"/>
    <w:rsid w:val="0014504B"/>
    <w:rsid w:val="001478C6"/>
    <w:rsid w:val="001478F6"/>
    <w:rsid w:val="00147A2A"/>
    <w:rsid w:val="00147A9C"/>
    <w:rsid w:val="001516BF"/>
    <w:rsid w:val="001517EC"/>
    <w:rsid w:val="00151BFD"/>
    <w:rsid w:val="00151CFE"/>
    <w:rsid w:val="00151DC3"/>
    <w:rsid w:val="0015269B"/>
    <w:rsid w:val="00152861"/>
    <w:rsid w:val="00152A06"/>
    <w:rsid w:val="00153116"/>
    <w:rsid w:val="00153ED6"/>
    <w:rsid w:val="001543ED"/>
    <w:rsid w:val="00154A5A"/>
    <w:rsid w:val="001560CC"/>
    <w:rsid w:val="00156B4D"/>
    <w:rsid w:val="0015770A"/>
    <w:rsid w:val="001577DB"/>
    <w:rsid w:val="00160BE8"/>
    <w:rsid w:val="00163A51"/>
    <w:rsid w:val="00163CC6"/>
    <w:rsid w:val="00163D05"/>
    <w:rsid w:val="00165AC2"/>
    <w:rsid w:val="00166577"/>
    <w:rsid w:val="00166A6D"/>
    <w:rsid w:val="00166BB9"/>
    <w:rsid w:val="00167BA0"/>
    <w:rsid w:val="0017098E"/>
    <w:rsid w:val="00170D2B"/>
    <w:rsid w:val="00171747"/>
    <w:rsid w:val="00173A81"/>
    <w:rsid w:val="00175A53"/>
    <w:rsid w:val="0017602B"/>
    <w:rsid w:val="001760FA"/>
    <w:rsid w:val="001761EE"/>
    <w:rsid w:val="00176A3F"/>
    <w:rsid w:val="00176D8F"/>
    <w:rsid w:val="0017776F"/>
    <w:rsid w:val="00177F3F"/>
    <w:rsid w:val="00180B92"/>
    <w:rsid w:val="001815E8"/>
    <w:rsid w:val="00181727"/>
    <w:rsid w:val="0018232F"/>
    <w:rsid w:val="001828F3"/>
    <w:rsid w:val="00182E9D"/>
    <w:rsid w:val="001831A8"/>
    <w:rsid w:val="00183AFC"/>
    <w:rsid w:val="00183E57"/>
    <w:rsid w:val="0018674A"/>
    <w:rsid w:val="00186A5D"/>
    <w:rsid w:val="00186C35"/>
    <w:rsid w:val="00186E3E"/>
    <w:rsid w:val="00187A7B"/>
    <w:rsid w:val="00187AB3"/>
    <w:rsid w:val="00190B1E"/>
    <w:rsid w:val="0019188A"/>
    <w:rsid w:val="00191C67"/>
    <w:rsid w:val="00193D2A"/>
    <w:rsid w:val="00193EF3"/>
    <w:rsid w:val="0019416B"/>
    <w:rsid w:val="00194751"/>
    <w:rsid w:val="0019598E"/>
    <w:rsid w:val="00196BDA"/>
    <w:rsid w:val="00196FA1"/>
    <w:rsid w:val="00197891"/>
    <w:rsid w:val="00197C84"/>
    <w:rsid w:val="001A404A"/>
    <w:rsid w:val="001A4085"/>
    <w:rsid w:val="001A408F"/>
    <w:rsid w:val="001A44F1"/>
    <w:rsid w:val="001A7263"/>
    <w:rsid w:val="001A7448"/>
    <w:rsid w:val="001A7FD6"/>
    <w:rsid w:val="001B03C3"/>
    <w:rsid w:val="001B11EA"/>
    <w:rsid w:val="001B2715"/>
    <w:rsid w:val="001B2881"/>
    <w:rsid w:val="001B3115"/>
    <w:rsid w:val="001B36A5"/>
    <w:rsid w:val="001B3C88"/>
    <w:rsid w:val="001B4519"/>
    <w:rsid w:val="001B4CF7"/>
    <w:rsid w:val="001B5F1C"/>
    <w:rsid w:val="001C0460"/>
    <w:rsid w:val="001C1350"/>
    <w:rsid w:val="001C3CCB"/>
    <w:rsid w:val="001C5BE7"/>
    <w:rsid w:val="001C64EC"/>
    <w:rsid w:val="001C66FA"/>
    <w:rsid w:val="001C7748"/>
    <w:rsid w:val="001C7799"/>
    <w:rsid w:val="001D2555"/>
    <w:rsid w:val="001D30F1"/>
    <w:rsid w:val="001D3E54"/>
    <w:rsid w:val="001D41A3"/>
    <w:rsid w:val="001D45B3"/>
    <w:rsid w:val="001D6D20"/>
    <w:rsid w:val="001D6DEF"/>
    <w:rsid w:val="001D7CD2"/>
    <w:rsid w:val="001E039D"/>
    <w:rsid w:val="001E0EBF"/>
    <w:rsid w:val="001E1706"/>
    <w:rsid w:val="001E2902"/>
    <w:rsid w:val="001E2981"/>
    <w:rsid w:val="001E3DF6"/>
    <w:rsid w:val="001E5059"/>
    <w:rsid w:val="001E60D5"/>
    <w:rsid w:val="001E6B6B"/>
    <w:rsid w:val="001F0B14"/>
    <w:rsid w:val="001F0BAF"/>
    <w:rsid w:val="001F1CC2"/>
    <w:rsid w:val="001F20F5"/>
    <w:rsid w:val="001F2DA7"/>
    <w:rsid w:val="001F3A79"/>
    <w:rsid w:val="001F3D6B"/>
    <w:rsid w:val="001F4EC9"/>
    <w:rsid w:val="001F59DC"/>
    <w:rsid w:val="001F6B21"/>
    <w:rsid w:val="001F6B98"/>
    <w:rsid w:val="001F6DB6"/>
    <w:rsid w:val="001F7146"/>
    <w:rsid w:val="001F7465"/>
    <w:rsid w:val="00200A4C"/>
    <w:rsid w:val="00201209"/>
    <w:rsid w:val="0020152C"/>
    <w:rsid w:val="00202B8D"/>
    <w:rsid w:val="002048FA"/>
    <w:rsid w:val="0020543C"/>
    <w:rsid w:val="00205DB7"/>
    <w:rsid w:val="002065A9"/>
    <w:rsid w:val="00207669"/>
    <w:rsid w:val="00207D69"/>
    <w:rsid w:val="00212A5D"/>
    <w:rsid w:val="00213207"/>
    <w:rsid w:val="00213267"/>
    <w:rsid w:val="00213659"/>
    <w:rsid w:val="0021419D"/>
    <w:rsid w:val="002153B8"/>
    <w:rsid w:val="00215CE2"/>
    <w:rsid w:val="002173E6"/>
    <w:rsid w:val="00220D62"/>
    <w:rsid w:val="00224648"/>
    <w:rsid w:val="00226B0B"/>
    <w:rsid w:val="002309CC"/>
    <w:rsid w:val="0023233A"/>
    <w:rsid w:val="00232465"/>
    <w:rsid w:val="00232837"/>
    <w:rsid w:val="00232EDC"/>
    <w:rsid w:val="00232F60"/>
    <w:rsid w:val="00233848"/>
    <w:rsid w:val="00233DB9"/>
    <w:rsid w:val="0023532D"/>
    <w:rsid w:val="00235A88"/>
    <w:rsid w:val="0023713B"/>
    <w:rsid w:val="002406BC"/>
    <w:rsid w:val="00242448"/>
    <w:rsid w:val="00242CCB"/>
    <w:rsid w:val="00243125"/>
    <w:rsid w:val="0024347E"/>
    <w:rsid w:val="002434D8"/>
    <w:rsid w:val="00243B0C"/>
    <w:rsid w:val="002443A8"/>
    <w:rsid w:val="00244D77"/>
    <w:rsid w:val="002450F4"/>
    <w:rsid w:val="00245139"/>
    <w:rsid w:val="002464DB"/>
    <w:rsid w:val="00246730"/>
    <w:rsid w:val="00247DC8"/>
    <w:rsid w:val="00251469"/>
    <w:rsid w:val="00251BB4"/>
    <w:rsid w:val="00251E49"/>
    <w:rsid w:val="00251ECF"/>
    <w:rsid w:val="00252623"/>
    <w:rsid w:val="00252DFE"/>
    <w:rsid w:val="002532FB"/>
    <w:rsid w:val="002537E3"/>
    <w:rsid w:val="00253BDE"/>
    <w:rsid w:val="002553CE"/>
    <w:rsid w:val="00255964"/>
    <w:rsid w:val="00255CD1"/>
    <w:rsid w:val="00257383"/>
    <w:rsid w:val="002601AF"/>
    <w:rsid w:val="00261248"/>
    <w:rsid w:val="0026167E"/>
    <w:rsid w:val="00261FFE"/>
    <w:rsid w:val="00262D71"/>
    <w:rsid w:val="0026338B"/>
    <w:rsid w:val="00264C66"/>
    <w:rsid w:val="00265A3A"/>
    <w:rsid w:val="00266182"/>
    <w:rsid w:val="0026660A"/>
    <w:rsid w:val="0027034D"/>
    <w:rsid w:val="002715D0"/>
    <w:rsid w:val="00272055"/>
    <w:rsid w:val="002738F6"/>
    <w:rsid w:val="00273D30"/>
    <w:rsid w:val="002745AA"/>
    <w:rsid w:val="0027463A"/>
    <w:rsid w:val="00274853"/>
    <w:rsid w:val="00274BD1"/>
    <w:rsid w:val="002770C6"/>
    <w:rsid w:val="0027796A"/>
    <w:rsid w:val="00277CA3"/>
    <w:rsid w:val="00277FE9"/>
    <w:rsid w:val="00280311"/>
    <w:rsid w:val="00280323"/>
    <w:rsid w:val="00280E59"/>
    <w:rsid w:val="002818E7"/>
    <w:rsid w:val="002820EB"/>
    <w:rsid w:val="00284685"/>
    <w:rsid w:val="002851B6"/>
    <w:rsid w:val="00285811"/>
    <w:rsid w:val="00286316"/>
    <w:rsid w:val="00290EBD"/>
    <w:rsid w:val="00291DD7"/>
    <w:rsid w:val="00292A25"/>
    <w:rsid w:val="00293AE0"/>
    <w:rsid w:val="002956D5"/>
    <w:rsid w:val="00297817"/>
    <w:rsid w:val="00297FEE"/>
    <w:rsid w:val="002A05EB"/>
    <w:rsid w:val="002A3DA2"/>
    <w:rsid w:val="002A4650"/>
    <w:rsid w:val="002A4C77"/>
    <w:rsid w:val="002A4DDC"/>
    <w:rsid w:val="002A5187"/>
    <w:rsid w:val="002A51CD"/>
    <w:rsid w:val="002A57C4"/>
    <w:rsid w:val="002A64B9"/>
    <w:rsid w:val="002A780F"/>
    <w:rsid w:val="002A7AD8"/>
    <w:rsid w:val="002A7E11"/>
    <w:rsid w:val="002B0D2C"/>
    <w:rsid w:val="002B1273"/>
    <w:rsid w:val="002B1326"/>
    <w:rsid w:val="002B21BE"/>
    <w:rsid w:val="002B2336"/>
    <w:rsid w:val="002B3B8F"/>
    <w:rsid w:val="002B65A3"/>
    <w:rsid w:val="002B726C"/>
    <w:rsid w:val="002B72B8"/>
    <w:rsid w:val="002C1F6F"/>
    <w:rsid w:val="002C210B"/>
    <w:rsid w:val="002C2128"/>
    <w:rsid w:val="002C28AF"/>
    <w:rsid w:val="002C2C8E"/>
    <w:rsid w:val="002C2F64"/>
    <w:rsid w:val="002C3894"/>
    <w:rsid w:val="002C4252"/>
    <w:rsid w:val="002C5A26"/>
    <w:rsid w:val="002C6491"/>
    <w:rsid w:val="002C6911"/>
    <w:rsid w:val="002D0BEA"/>
    <w:rsid w:val="002D1DA1"/>
    <w:rsid w:val="002D1DCC"/>
    <w:rsid w:val="002D24AA"/>
    <w:rsid w:val="002D2CC8"/>
    <w:rsid w:val="002D2D5D"/>
    <w:rsid w:val="002D35A0"/>
    <w:rsid w:val="002D3D1B"/>
    <w:rsid w:val="002D3E50"/>
    <w:rsid w:val="002D61C6"/>
    <w:rsid w:val="002D7597"/>
    <w:rsid w:val="002D7BF7"/>
    <w:rsid w:val="002E018B"/>
    <w:rsid w:val="002E0231"/>
    <w:rsid w:val="002E07AE"/>
    <w:rsid w:val="002E1DF0"/>
    <w:rsid w:val="002E326B"/>
    <w:rsid w:val="002E33D3"/>
    <w:rsid w:val="002E39B8"/>
    <w:rsid w:val="002E4384"/>
    <w:rsid w:val="002E451D"/>
    <w:rsid w:val="002E4741"/>
    <w:rsid w:val="002E5552"/>
    <w:rsid w:val="002E5FD1"/>
    <w:rsid w:val="002E64A8"/>
    <w:rsid w:val="002E67B2"/>
    <w:rsid w:val="002E69E6"/>
    <w:rsid w:val="002E6E36"/>
    <w:rsid w:val="002E72CF"/>
    <w:rsid w:val="002F010C"/>
    <w:rsid w:val="002F05BB"/>
    <w:rsid w:val="002F089E"/>
    <w:rsid w:val="002F0B27"/>
    <w:rsid w:val="002F0B5A"/>
    <w:rsid w:val="002F172A"/>
    <w:rsid w:val="002F25BA"/>
    <w:rsid w:val="002F2E4D"/>
    <w:rsid w:val="002F312A"/>
    <w:rsid w:val="002F35AE"/>
    <w:rsid w:val="002F6BD3"/>
    <w:rsid w:val="002F74B6"/>
    <w:rsid w:val="0030065A"/>
    <w:rsid w:val="00300704"/>
    <w:rsid w:val="003010C4"/>
    <w:rsid w:val="00302878"/>
    <w:rsid w:val="00302B2A"/>
    <w:rsid w:val="00302FAC"/>
    <w:rsid w:val="00304525"/>
    <w:rsid w:val="0030454C"/>
    <w:rsid w:val="00306D8B"/>
    <w:rsid w:val="003100D5"/>
    <w:rsid w:val="0031103C"/>
    <w:rsid w:val="003114B4"/>
    <w:rsid w:val="00311B02"/>
    <w:rsid w:val="00311E82"/>
    <w:rsid w:val="00312A21"/>
    <w:rsid w:val="003140FB"/>
    <w:rsid w:val="00314A78"/>
    <w:rsid w:val="00314AED"/>
    <w:rsid w:val="00314FCD"/>
    <w:rsid w:val="00315652"/>
    <w:rsid w:val="00316800"/>
    <w:rsid w:val="00316A65"/>
    <w:rsid w:val="00316D06"/>
    <w:rsid w:val="0031771B"/>
    <w:rsid w:val="00321B17"/>
    <w:rsid w:val="003228CD"/>
    <w:rsid w:val="00322A2D"/>
    <w:rsid w:val="00322E6F"/>
    <w:rsid w:val="00323D48"/>
    <w:rsid w:val="00323D87"/>
    <w:rsid w:val="003241BD"/>
    <w:rsid w:val="00325B6F"/>
    <w:rsid w:val="003265DB"/>
    <w:rsid w:val="00326FC4"/>
    <w:rsid w:val="00327ED3"/>
    <w:rsid w:val="0033018F"/>
    <w:rsid w:val="0033037A"/>
    <w:rsid w:val="0033065A"/>
    <w:rsid w:val="00330F9D"/>
    <w:rsid w:val="003342DF"/>
    <w:rsid w:val="003344C5"/>
    <w:rsid w:val="003345D0"/>
    <w:rsid w:val="00335A03"/>
    <w:rsid w:val="00335D78"/>
    <w:rsid w:val="003370E7"/>
    <w:rsid w:val="003376C5"/>
    <w:rsid w:val="00340E95"/>
    <w:rsid w:val="003429D2"/>
    <w:rsid w:val="0034307C"/>
    <w:rsid w:val="00344FB3"/>
    <w:rsid w:val="00345271"/>
    <w:rsid w:val="0034545C"/>
    <w:rsid w:val="003466CA"/>
    <w:rsid w:val="003471A9"/>
    <w:rsid w:val="00347638"/>
    <w:rsid w:val="00351F53"/>
    <w:rsid w:val="003521DE"/>
    <w:rsid w:val="003529FF"/>
    <w:rsid w:val="00353EAC"/>
    <w:rsid w:val="00355633"/>
    <w:rsid w:val="003561CF"/>
    <w:rsid w:val="00356653"/>
    <w:rsid w:val="00357768"/>
    <w:rsid w:val="00357BBD"/>
    <w:rsid w:val="003605F6"/>
    <w:rsid w:val="00360C94"/>
    <w:rsid w:val="00361193"/>
    <w:rsid w:val="003611F2"/>
    <w:rsid w:val="00361CD8"/>
    <w:rsid w:val="00363DEF"/>
    <w:rsid w:val="00364448"/>
    <w:rsid w:val="00366AFD"/>
    <w:rsid w:val="0037132E"/>
    <w:rsid w:val="00371392"/>
    <w:rsid w:val="00380AE7"/>
    <w:rsid w:val="00381C77"/>
    <w:rsid w:val="00382164"/>
    <w:rsid w:val="0038473C"/>
    <w:rsid w:val="003850BF"/>
    <w:rsid w:val="003861FB"/>
    <w:rsid w:val="003906EA"/>
    <w:rsid w:val="00392F1D"/>
    <w:rsid w:val="00393194"/>
    <w:rsid w:val="00393928"/>
    <w:rsid w:val="00393FD6"/>
    <w:rsid w:val="0039406B"/>
    <w:rsid w:val="003948B4"/>
    <w:rsid w:val="003950EE"/>
    <w:rsid w:val="00395487"/>
    <w:rsid w:val="00396750"/>
    <w:rsid w:val="0039676D"/>
    <w:rsid w:val="003975C0"/>
    <w:rsid w:val="003A042A"/>
    <w:rsid w:val="003A1495"/>
    <w:rsid w:val="003A16B4"/>
    <w:rsid w:val="003A31B0"/>
    <w:rsid w:val="003A3FAD"/>
    <w:rsid w:val="003A5077"/>
    <w:rsid w:val="003A551F"/>
    <w:rsid w:val="003A5933"/>
    <w:rsid w:val="003A5D6C"/>
    <w:rsid w:val="003A6194"/>
    <w:rsid w:val="003A6F7A"/>
    <w:rsid w:val="003B04EC"/>
    <w:rsid w:val="003B0647"/>
    <w:rsid w:val="003B2740"/>
    <w:rsid w:val="003B39ED"/>
    <w:rsid w:val="003B56AD"/>
    <w:rsid w:val="003C0F29"/>
    <w:rsid w:val="003C13DF"/>
    <w:rsid w:val="003C1BA3"/>
    <w:rsid w:val="003C3450"/>
    <w:rsid w:val="003D07AD"/>
    <w:rsid w:val="003D0B19"/>
    <w:rsid w:val="003D20B9"/>
    <w:rsid w:val="003D2341"/>
    <w:rsid w:val="003D406B"/>
    <w:rsid w:val="003D4642"/>
    <w:rsid w:val="003D5B34"/>
    <w:rsid w:val="003D6699"/>
    <w:rsid w:val="003D72F4"/>
    <w:rsid w:val="003D7476"/>
    <w:rsid w:val="003D76BD"/>
    <w:rsid w:val="003E0519"/>
    <w:rsid w:val="003E0A83"/>
    <w:rsid w:val="003E0D8F"/>
    <w:rsid w:val="003E10C9"/>
    <w:rsid w:val="003E13AD"/>
    <w:rsid w:val="003E171B"/>
    <w:rsid w:val="003E1911"/>
    <w:rsid w:val="003E20CA"/>
    <w:rsid w:val="003E2FFE"/>
    <w:rsid w:val="003E4117"/>
    <w:rsid w:val="003E45A8"/>
    <w:rsid w:val="003E4D00"/>
    <w:rsid w:val="003E57B8"/>
    <w:rsid w:val="003E5B11"/>
    <w:rsid w:val="003E5EB0"/>
    <w:rsid w:val="003E6D22"/>
    <w:rsid w:val="003F0CF4"/>
    <w:rsid w:val="003F0E0D"/>
    <w:rsid w:val="003F0EBA"/>
    <w:rsid w:val="003F12F1"/>
    <w:rsid w:val="003F133C"/>
    <w:rsid w:val="003F1983"/>
    <w:rsid w:val="003F1D64"/>
    <w:rsid w:val="003F2B13"/>
    <w:rsid w:val="003F2DA7"/>
    <w:rsid w:val="003F3C34"/>
    <w:rsid w:val="003F4D5C"/>
    <w:rsid w:val="003F51A6"/>
    <w:rsid w:val="003F5355"/>
    <w:rsid w:val="003F62C4"/>
    <w:rsid w:val="003F6AD1"/>
    <w:rsid w:val="003F749D"/>
    <w:rsid w:val="003F74D1"/>
    <w:rsid w:val="003F773C"/>
    <w:rsid w:val="003F774D"/>
    <w:rsid w:val="003F78F5"/>
    <w:rsid w:val="003F7F73"/>
    <w:rsid w:val="004003CF"/>
    <w:rsid w:val="0040084C"/>
    <w:rsid w:val="00400A0D"/>
    <w:rsid w:val="00401D61"/>
    <w:rsid w:val="0040221C"/>
    <w:rsid w:val="004029DD"/>
    <w:rsid w:val="00402DAE"/>
    <w:rsid w:val="00402DD4"/>
    <w:rsid w:val="00403AAB"/>
    <w:rsid w:val="00404AB8"/>
    <w:rsid w:val="00405426"/>
    <w:rsid w:val="00405D6F"/>
    <w:rsid w:val="00406604"/>
    <w:rsid w:val="004075B1"/>
    <w:rsid w:val="004076EB"/>
    <w:rsid w:val="00410088"/>
    <w:rsid w:val="004104E4"/>
    <w:rsid w:val="00410B6F"/>
    <w:rsid w:val="00411927"/>
    <w:rsid w:val="004119D8"/>
    <w:rsid w:val="00411FE6"/>
    <w:rsid w:val="00412081"/>
    <w:rsid w:val="00412522"/>
    <w:rsid w:val="004138D1"/>
    <w:rsid w:val="00416549"/>
    <w:rsid w:val="0041775A"/>
    <w:rsid w:val="00417DD5"/>
    <w:rsid w:val="004203D9"/>
    <w:rsid w:val="00420977"/>
    <w:rsid w:val="00420BD9"/>
    <w:rsid w:val="00420DA7"/>
    <w:rsid w:val="00421324"/>
    <w:rsid w:val="00422319"/>
    <w:rsid w:val="00423C0A"/>
    <w:rsid w:val="004246EF"/>
    <w:rsid w:val="004249D1"/>
    <w:rsid w:val="00425581"/>
    <w:rsid w:val="00426329"/>
    <w:rsid w:val="004268D6"/>
    <w:rsid w:val="00427A21"/>
    <w:rsid w:val="00430D86"/>
    <w:rsid w:val="00431AAA"/>
    <w:rsid w:val="0043219E"/>
    <w:rsid w:val="00433BAF"/>
    <w:rsid w:val="0043463E"/>
    <w:rsid w:val="00434977"/>
    <w:rsid w:val="00435751"/>
    <w:rsid w:val="0043587B"/>
    <w:rsid w:val="00435D5E"/>
    <w:rsid w:val="004371E9"/>
    <w:rsid w:val="00440ADB"/>
    <w:rsid w:val="00441C22"/>
    <w:rsid w:val="00442097"/>
    <w:rsid w:val="00443F36"/>
    <w:rsid w:val="004454AC"/>
    <w:rsid w:val="00445FAC"/>
    <w:rsid w:val="0044674E"/>
    <w:rsid w:val="00446879"/>
    <w:rsid w:val="00447108"/>
    <w:rsid w:val="00447340"/>
    <w:rsid w:val="00447C19"/>
    <w:rsid w:val="00451D16"/>
    <w:rsid w:val="00452075"/>
    <w:rsid w:val="00452FC0"/>
    <w:rsid w:val="004537B7"/>
    <w:rsid w:val="00454C0B"/>
    <w:rsid w:val="00455442"/>
    <w:rsid w:val="00456B00"/>
    <w:rsid w:val="00456B20"/>
    <w:rsid w:val="00457D30"/>
    <w:rsid w:val="0046125B"/>
    <w:rsid w:val="004615E8"/>
    <w:rsid w:val="00461954"/>
    <w:rsid w:val="0046244A"/>
    <w:rsid w:val="0046281D"/>
    <w:rsid w:val="0046285E"/>
    <w:rsid w:val="004639E5"/>
    <w:rsid w:val="00463C8F"/>
    <w:rsid w:val="00465A48"/>
    <w:rsid w:val="00465F34"/>
    <w:rsid w:val="004663B4"/>
    <w:rsid w:val="004675CC"/>
    <w:rsid w:val="004677D4"/>
    <w:rsid w:val="0047175E"/>
    <w:rsid w:val="004728DB"/>
    <w:rsid w:val="0047302B"/>
    <w:rsid w:val="004735A6"/>
    <w:rsid w:val="004744C3"/>
    <w:rsid w:val="00476FCF"/>
    <w:rsid w:val="00481176"/>
    <w:rsid w:val="00481497"/>
    <w:rsid w:val="0048181D"/>
    <w:rsid w:val="004819DD"/>
    <w:rsid w:val="00481BFD"/>
    <w:rsid w:val="00481CD8"/>
    <w:rsid w:val="004834C3"/>
    <w:rsid w:val="00483703"/>
    <w:rsid w:val="00483C35"/>
    <w:rsid w:val="004850A3"/>
    <w:rsid w:val="004873B2"/>
    <w:rsid w:val="0049182B"/>
    <w:rsid w:val="00491FFA"/>
    <w:rsid w:val="0049368B"/>
    <w:rsid w:val="00493A22"/>
    <w:rsid w:val="00494EB3"/>
    <w:rsid w:val="00495660"/>
    <w:rsid w:val="00495A93"/>
    <w:rsid w:val="004960E0"/>
    <w:rsid w:val="0049619C"/>
    <w:rsid w:val="004965A9"/>
    <w:rsid w:val="00496763"/>
    <w:rsid w:val="0049718F"/>
    <w:rsid w:val="00497224"/>
    <w:rsid w:val="004979A9"/>
    <w:rsid w:val="004979F2"/>
    <w:rsid w:val="00497B57"/>
    <w:rsid w:val="004A0AD3"/>
    <w:rsid w:val="004A1000"/>
    <w:rsid w:val="004A198E"/>
    <w:rsid w:val="004A23A5"/>
    <w:rsid w:val="004A27EE"/>
    <w:rsid w:val="004A3E98"/>
    <w:rsid w:val="004A48E0"/>
    <w:rsid w:val="004A4E26"/>
    <w:rsid w:val="004A4E88"/>
    <w:rsid w:val="004A5E20"/>
    <w:rsid w:val="004A63CC"/>
    <w:rsid w:val="004A6F9D"/>
    <w:rsid w:val="004A739A"/>
    <w:rsid w:val="004B0010"/>
    <w:rsid w:val="004B022F"/>
    <w:rsid w:val="004B2B02"/>
    <w:rsid w:val="004B2CC0"/>
    <w:rsid w:val="004B35CC"/>
    <w:rsid w:val="004B4BAA"/>
    <w:rsid w:val="004B4CC5"/>
    <w:rsid w:val="004B5730"/>
    <w:rsid w:val="004B5EC4"/>
    <w:rsid w:val="004B6092"/>
    <w:rsid w:val="004B64C5"/>
    <w:rsid w:val="004C047A"/>
    <w:rsid w:val="004C0A2F"/>
    <w:rsid w:val="004C1CC2"/>
    <w:rsid w:val="004C27A6"/>
    <w:rsid w:val="004C2D0F"/>
    <w:rsid w:val="004C4D7A"/>
    <w:rsid w:val="004C50CA"/>
    <w:rsid w:val="004C586C"/>
    <w:rsid w:val="004C6141"/>
    <w:rsid w:val="004C6EDE"/>
    <w:rsid w:val="004C6F8F"/>
    <w:rsid w:val="004C7D74"/>
    <w:rsid w:val="004D1A92"/>
    <w:rsid w:val="004D1C78"/>
    <w:rsid w:val="004D1F93"/>
    <w:rsid w:val="004D2D75"/>
    <w:rsid w:val="004D5AAF"/>
    <w:rsid w:val="004D5E8A"/>
    <w:rsid w:val="004D6235"/>
    <w:rsid w:val="004D6661"/>
    <w:rsid w:val="004D79E0"/>
    <w:rsid w:val="004E0436"/>
    <w:rsid w:val="004E1133"/>
    <w:rsid w:val="004E2128"/>
    <w:rsid w:val="004E228D"/>
    <w:rsid w:val="004E2EBD"/>
    <w:rsid w:val="004E32AB"/>
    <w:rsid w:val="004E48FB"/>
    <w:rsid w:val="004E5C2A"/>
    <w:rsid w:val="004E5CE2"/>
    <w:rsid w:val="004E6C3A"/>
    <w:rsid w:val="004E6F14"/>
    <w:rsid w:val="004E702D"/>
    <w:rsid w:val="004E7385"/>
    <w:rsid w:val="004E7AF3"/>
    <w:rsid w:val="004F0684"/>
    <w:rsid w:val="004F0A4F"/>
    <w:rsid w:val="004F0FC4"/>
    <w:rsid w:val="004F1B2C"/>
    <w:rsid w:val="004F1EA8"/>
    <w:rsid w:val="004F2963"/>
    <w:rsid w:val="004F3A0C"/>
    <w:rsid w:val="004F4593"/>
    <w:rsid w:val="004F45D2"/>
    <w:rsid w:val="004F566D"/>
    <w:rsid w:val="004F5A2A"/>
    <w:rsid w:val="004F5E83"/>
    <w:rsid w:val="004F6101"/>
    <w:rsid w:val="004F64E1"/>
    <w:rsid w:val="00500BB0"/>
    <w:rsid w:val="00500E9D"/>
    <w:rsid w:val="0050291E"/>
    <w:rsid w:val="00503CAC"/>
    <w:rsid w:val="0050471B"/>
    <w:rsid w:val="00506F56"/>
    <w:rsid w:val="00507E49"/>
    <w:rsid w:val="005105F9"/>
    <w:rsid w:val="0051110B"/>
    <w:rsid w:val="00512D3B"/>
    <w:rsid w:val="005133F0"/>
    <w:rsid w:val="00513A3D"/>
    <w:rsid w:val="00516936"/>
    <w:rsid w:val="00516F0B"/>
    <w:rsid w:val="00517584"/>
    <w:rsid w:val="00520AD4"/>
    <w:rsid w:val="00520D54"/>
    <w:rsid w:val="0052144F"/>
    <w:rsid w:val="00521494"/>
    <w:rsid w:val="00521802"/>
    <w:rsid w:val="00521DB3"/>
    <w:rsid w:val="00523B8A"/>
    <w:rsid w:val="005248F3"/>
    <w:rsid w:val="00524FB1"/>
    <w:rsid w:val="00525FCE"/>
    <w:rsid w:val="00526299"/>
    <w:rsid w:val="0052720D"/>
    <w:rsid w:val="0052770E"/>
    <w:rsid w:val="00527ADE"/>
    <w:rsid w:val="0053004A"/>
    <w:rsid w:val="0053032C"/>
    <w:rsid w:val="00530374"/>
    <w:rsid w:val="00530964"/>
    <w:rsid w:val="00530DE7"/>
    <w:rsid w:val="00531705"/>
    <w:rsid w:val="00533181"/>
    <w:rsid w:val="005331FB"/>
    <w:rsid w:val="005339AC"/>
    <w:rsid w:val="00535862"/>
    <w:rsid w:val="00535C1A"/>
    <w:rsid w:val="005360AB"/>
    <w:rsid w:val="0053748B"/>
    <w:rsid w:val="00537B62"/>
    <w:rsid w:val="00540766"/>
    <w:rsid w:val="005411B9"/>
    <w:rsid w:val="00541864"/>
    <w:rsid w:val="00541937"/>
    <w:rsid w:val="00544DB1"/>
    <w:rsid w:val="005457A9"/>
    <w:rsid w:val="00546039"/>
    <w:rsid w:val="00546D9B"/>
    <w:rsid w:val="00546F3D"/>
    <w:rsid w:val="00547A16"/>
    <w:rsid w:val="00547C05"/>
    <w:rsid w:val="00550F94"/>
    <w:rsid w:val="00551012"/>
    <w:rsid w:val="005512AB"/>
    <w:rsid w:val="00551422"/>
    <w:rsid w:val="00552146"/>
    <w:rsid w:val="00552815"/>
    <w:rsid w:val="00553350"/>
    <w:rsid w:val="00553B92"/>
    <w:rsid w:val="00554207"/>
    <w:rsid w:val="0055426D"/>
    <w:rsid w:val="00554FEB"/>
    <w:rsid w:val="00555892"/>
    <w:rsid w:val="00556220"/>
    <w:rsid w:val="00557749"/>
    <w:rsid w:val="00557DCD"/>
    <w:rsid w:val="0056029A"/>
    <w:rsid w:val="0056233D"/>
    <w:rsid w:val="0056277B"/>
    <w:rsid w:val="00562C88"/>
    <w:rsid w:val="00563402"/>
    <w:rsid w:val="00566A6D"/>
    <w:rsid w:val="00571AF6"/>
    <w:rsid w:val="00571E27"/>
    <w:rsid w:val="005729CD"/>
    <w:rsid w:val="00573087"/>
    <w:rsid w:val="00573F95"/>
    <w:rsid w:val="00574571"/>
    <w:rsid w:val="005749A9"/>
    <w:rsid w:val="00574E10"/>
    <w:rsid w:val="00575A3D"/>
    <w:rsid w:val="00575C1D"/>
    <w:rsid w:val="00575F23"/>
    <w:rsid w:val="00577F50"/>
    <w:rsid w:val="005805A0"/>
    <w:rsid w:val="00580725"/>
    <w:rsid w:val="00582122"/>
    <w:rsid w:val="0058255B"/>
    <w:rsid w:val="0058278C"/>
    <w:rsid w:val="00582B27"/>
    <w:rsid w:val="005831B4"/>
    <w:rsid w:val="005838B5"/>
    <w:rsid w:val="0058449F"/>
    <w:rsid w:val="00584BB6"/>
    <w:rsid w:val="00584BB7"/>
    <w:rsid w:val="00585435"/>
    <w:rsid w:val="00585D60"/>
    <w:rsid w:val="00585FBD"/>
    <w:rsid w:val="00586292"/>
    <w:rsid w:val="0058664E"/>
    <w:rsid w:val="00587252"/>
    <w:rsid w:val="005876A4"/>
    <w:rsid w:val="00587A9F"/>
    <w:rsid w:val="005900F5"/>
    <w:rsid w:val="005918C9"/>
    <w:rsid w:val="00592145"/>
    <w:rsid w:val="0059222E"/>
    <w:rsid w:val="00592C5C"/>
    <w:rsid w:val="005935FE"/>
    <w:rsid w:val="00593BC8"/>
    <w:rsid w:val="00595B1C"/>
    <w:rsid w:val="005A02E5"/>
    <w:rsid w:val="005A0C4F"/>
    <w:rsid w:val="005A1A16"/>
    <w:rsid w:val="005A267E"/>
    <w:rsid w:val="005A2726"/>
    <w:rsid w:val="005A349B"/>
    <w:rsid w:val="005A388F"/>
    <w:rsid w:val="005A3B69"/>
    <w:rsid w:val="005A3CC6"/>
    <w:rsid w:val="005A42A7"/>
    <w:rsid w:val="005A50D4"/>
    <w:rsid w:val="005A64B3"/>
    <w:rsid w:val="005A7A75"/>
    <w:rsid w:val="005B0789"/>
    <w:rsid w:val="005B09C6"/>
    <w:rsid w:val="005B32D6"/>
    <w:rsid w:val="005B3C6B"/>
    <w:rsid w:val="005B423D"/>
    <w:rsid w:val="005B498B"/>
    <w:rsid w:val="005B5057"/>
    <w:rsid w:val="005B5F3B"/>
    <w:rsid w:val="005B7C85"/>
    <w:rsid w:val="005C0421"/>
    <w:rsid w:val="005C0FF7"/>
    <w:rsid w:val="005C25A2"/>
    <w:rsid w:val="005C2D4C"/>
    <w:rsid w:val="005C4510"/>
    <w:rsid w:val="005C4DF9"/>
    <w:rsid w:val="005C589E"/>
    <w:rsid w:val="005C5DB9"/>
    <w:rsid w:val="005C61BA"/>
    <w:rsid w:val="005C6477"/>
    <w:rsid w:val="005C69D8"/>
    <w:rsid w:val="005C6C15"/>
    <w:rsid w:val="005C7125"/>
    <w:rsid w:val="005C74D0"/>
    <w:rsid w:val="005D031A"/>
    <w:rsid w:val="005D0415"/>
    <w:rsid w:val="005D09AA"/>
    <w:rsid w:val="005D0F0C"/>
    <w:rsid w:val="005D11D9"/>
    <w:rsid w:val="005D158C"/>
    <w:rsid w:val="005D1E19"/>
    <w:rsid w:val="005D214F"/>
    <w:rsid w:val="005D223F"/>
    <w:rsid w:val="005D45D6"/>
    <w:rsid w:val="005D544E"/>
    <w:rsid w:val="005D6090"/>
    <w:rsid w:val="005D6D36"/>
    <w:rsid w:val="005D6FC7"/>
    <w:rsid w:val="005D711E"/>
    <w:rsid w:val="005D7B2E"/>
    <w:rsid w:val="005D7BAD"/>
    <w:rsid w:val="005E0572"/>
    <w:rsid w:val="005E1DF8"/>
    <w:rsid w:val="005E324E"/>
    <w:rsid w:val="005E373A"/>
    <w:rsid w:val="005E3A83"/>
    <w:rsid w:val="005E4AA0"/>
    <w:rsid w:val="005E7192"/>
    <w:rsid w:val="005F0550"/>
    <w:rsid w:val="005F124E"/>
    <w:rsid w:val="005F148B"/>
    <w:rsid w:val="005F19AE"/>
    <w:rsid w:val="005F1A2B"/>
    <w:rsid w:val="005F2A8E"/>
    <w:rsid w:val="005F42F2"/>
    <w:rsid w:val="005F4DCF"/>
    <w:rsid w:val="005F4ECA"/>
    <w:rsid w:val="005F5487"/>
    <w:rsid w:val="005F6310"/>
    <w:rsid w:val="005F6D09"/>
    <w:rsid w:val="005F73D4"/>
    <w:rsid w:val="0060074B"/>
    <w:rsid w:val="0060096E"/>
    <w:rsid w:val="00600D30"/>
    <w:rsid w:val="00600D65"/>
    <w:rsid w:val="006017FE"/>
    <w:rsid w:val="0060209A"/>
    <w:rsid w:val="006022C9"/>
    <w:rsid w:val="0060253C"/>
    <w:rsid w:val="00602BF8"/>
    <w:rsid w:val="00602DFD"/>
    <w:rsid w:val="006042F8"/>
    <w:rsid w:val="00604ED4"/>
    <w:rsid w:val="00604FD8"/>
    <w:rsid w:val="00605307"/>
    <w:rsid w:val="00605A7D"/>
    <w:rsid w:val="006060D7"/>
    <w:rsid w:val="00610494"/>
    <w:rsid w:val="006113AF"/>
    <w:rsid w:val="0061263A"/>
    <w:rsid w:val="006153BE"/>
    <w:rsid w:val="00615B02"/>
    <w:rsid w:val="00615FD5"/>
    <w:rsid w:val="006168A5"/>
    <w:rsid w:val="006168B7"/>
    <w:rsid w:val="00616E8E"/>
    <w:rsid w:val="00616EC1"/>
    <w:rsid w:val="00617B1D"/>
    <w:rsid w:val="00622E1A"/>
    <w:rsid w:val="00622FED"/>
    <w:rsid w:val="0062348E"/>
    <w:rsid w:val="00623D2B"/>
    <w:rsid w:val="00624229"/>
    <w:rsid w:val="006242BF"/>
    <w:rsid w:val="00624C37"/>
    <w:rsid w:val="00624E18"/>
    <w:rsid w:val="00625A3C"/>
    <w:rsid w:val="00626588"/>
    <w:rsid w:val="00626DC0"/>
    <w:rsid w:val="00630287"/>
    <w:rsid w:val="00630324"/>
    <w:rsid w:val="00630A7A"/>
    <w:rsid w:val="0063137F"/>
    <w:rsid w:val="006313D3"/>
    <w:rsid w:val="00631C4C"/>
    <w:rsid w:val="006323D4"/>
    <w:rsid w:val="00633737"/>
    <w:rsid w:val="0063431F"/>
    <w:rsid w:val="006345B1"/>
    <w:rsid w:val="0063521C"/>
    <w:rsid w:val="006362C9"/>
    <w:rsid w:val="00636860"/>
    <w:rsid w:val="006374F5"/>
    <w:rsid w:val="00640073"/>
    <w:rsid w:val="0064011F"/>
    <w:rsid w:val="006412F2"/>
    <w:rsid w:val="006419C2"/>
    <w:rsid w:val="00641B73"/>
    <w:rsid w:val="00642817"/>
    <w:rsid w:val="00642C14"/>
    <w:rsid w:val="00643797"/>
    <w:rsid w:val="00643C26"/>
    <w:rsid w:val="006440BA"/>
    <w:rsid w:val="0064418F"/>
    <w:rsid w:val="00644D7C"/>
    <w:rsid w:val="0064513B"/>
    <w:rsid w:val="0064600A"/>
    <w:rsid w:val="0064745D"/>
    <w:rsid w:val="006479D7"/>
    <w:rsid w:val="00650140"/>
    <w:rsid w:val="00650883"/>
    <w:rsid w:val="006511A6"/>
    <w:rsid w:val="00651A01"/>
    <w:rsid w:val="00651BE8"/>
    <w:rsid w:val="00652C63"/>
    <w:rsid w:val="006535B7"/>
    <w:rsid w:val="00654982"/>
    <w:rsid w:val="00654988"/>
    <w:rsid w:val="006557A8"/>
    <w:rsid w:val="0065793D"/>
    <w:rsid w:val="006600E8"/>
    <w:rsid w:val="00661CB2"/>
    <w:rsid w:val="006628FF"/>
    <w:rsid w:val="00663ABB"/>
    <w:rsid w:val="00663FF6"/>
    <w:rsid w:val="00664ABB"/>
    <w:rsid w:val="00666C16"/>
    <w:rsid w:val="00666DB1"/>
    <w:rsid w:val="00666E76"/>
    <w:rsid w:val="00667427"/>
    <w:rsid w:val="0066766F"/>
    <w:rsid w:val="0067051A"/>
    <w:rsid w:val="0067057B"/>
    <w:rsid w:val="006707B9"/>
    <w:rsid w:val="00670894"/>
    <w:rsid w:val="00670B42"/>
    <w:rsid w:val="0067157B"/>
    <w:rsid w:val="00671F27"/>
    <w:rsid w:val="006729CE"/>
    <w:rsid w:val="00674780"/>
    <w:rsid w:val="00674B73"/>
    <w:rsid w:val="00674E71"/>
    <w:rsid w:val="006755F0"/>
    <w:rsid w:val="00675B83"/>
    <w:rsid w:val="00675E49"/>
    <w:rsid w:val="0067602B"/>
    <w:rsid w:val="00677A46"/>
    <w:rsid w:val="00680359"/>
    <w:rsid w:val="00680D90"/>
    <w:rsid w:val="00681DE2"/>
    <w:rsid w:val="0068307B"/>
    <w:rsid w:val="00683E3C"/>
    <w:rsid w:val="0068795F"/>
    <w:rsid w:val="00691EE5"/>
    <w:rsid w:val="00693488"/>
    <w:rsid w:val="006941F0"/>
    <w:rsid w:val="0069631A"/>
    <w:rsid w:val="0069635F"/>
    <w:rsid w:val="0069641E"/>
    <w:rsid w:val="00696867"/>
    <w:rsid w:val="006971A1"/>
    <w:rsid w:val="00697729"/>
    <w:rsid w:val="00697DF7"/>
    <w:rsid w:val="006A097E"/>
    <w:rsid w:val="006A0C42"/>
    <w:rsid w:val="006A1697"/>
    <w:rsid w:val="006A207E"/>
    <w:rsid w:val="006A41B9"/>
    <w:rsid w:val="006A439B"/>
    <w:rsid w:val="006A4B1D"/>
    <w:rsid w:val="006A537B"/>
    <w:rsid w:val="006A5525"/>
    <w:rsid w:val="006A58D5"/>
    <w:rsid w:val="006A6523"/>
    <w:rsid w:val="006A6756"/>
    <w:rsid w:val="006A7123"/>
    <w:rsid w:val="006A7F35"/>
    <w:rsid w:val="006B01CE"/>
    <w:rsid w:val="006B07F8"/>
    <w:rsid w:val="006B1250"/>
    <w:rsid w:val="006B1408"/>
    <w:rsid w:val="006B2131"/>
    <w:rsid w:val="006B2506"/>
    <w:rsid w:val="006B541A"/>
    <w:rsid w:val="006B7989"/>
    <w:rsid w:val="006B7BA3"/>
    <w:rsid w:val="006C092E"/>
    <w:rsid w:val="006C0C90"/>
    <w:rsid w:val="006C14D2"/>
    <w:rsid w:val="006C18FF"/>
    <w:rsid w:val="006C1D07"/>
    <w:rsid w:val="006C20FF"/>
    <w:rsid w:val="006C238C"/>
    <w:rsid w:val="006C43FF"/>
    <w:rsid w:val="006C4917"/>
    <w:rsid w:val="006C55AA"/>
    <w:rsid w:val="006C59AD"/>
    <w:rsid w:val="006C5F8D"/>
    <w:rsid w:val="006C7486"/>
    <w:rsid w:val="006D017A"/>
    <w:rsid w:val="006D0CE9"/>
    <w:rsid w:val="006D0F59"/>
    <w:rsid w:val="006D1FD9"/>
    <w:rsid w:val="006D32ED"/>
    <w:rsid w:val="006D3CBA"/>
    <w:rsid w:val="006D58AA"/>
    <w:rsid w:val="006D5C9D"/>
    <w:rsid w:val="006D610D"/>
    <w:rsid w:val="006D672C"/>
    <w:rsid w:val="006D759A"/>
    <w:rsid w:val="006E0D07"/>
    <w:rsid w:val="006E2384"/>
    <w:rsid w:val="006E28CA"/>
    <w:rsid w:val="006E3584"/>
    <w:rsid w:val="006E3805"/>
    <w:rsid w:val="006E4C7B"/>
    <w:rsid w:val="006E68DE"/>
    <w:rsid w:val="006E6AE7"/>
    <w:rsid w:val="006F00F4"/>
    <w:rsid w:val="006F0F9A"/>
    <w:rsid w:val="006F1E10"/>
    <w:rsid w:val="006F2A22"/>
    <w:rsid w:val="006F324C"/>
    <w:rsid w:val="006F4C3F"/>
    <w:rsid w:val="006F4F20"/>
    <w:rsid w:val="006F5A65"/>
    <w:rsid w:val="006F5FB6"/>
    <w:rsid w:val="006F6012"/>
    <w:rsid w:val="006F627A"/>
    <w:rsid w:val="006F6286"/>
    <w:rsid w:val="006F6C1F"/>
    <w:rsid w:val="006F746A"/>
    <w:rsid w:val="006F765A"/>
    <w:rsid w:val="007000D1"/>
    <w:rsid w:val="00701000"/>
    <w:rsid w:val="00701AD4"/>
    <w:rsid w:val="00702409"/>
    <w:rsid w:val="007040E5"/>
    <w:rsid w:val="007050E0"/>
    <w:rsid w:val="00710F04"/>
    <w:rsid w:val="007118FB"/>
    <w:rsid w:val="00711FC9"/>
    <w:rsid w:val="00712726"/>
    <w:rsid w:val="007132BB"/>
    <w:rsid w:val="0071360A"/>
    <w:rsid w:val="00714A70"/>
    <w:rsid w:val="00714CB0"/>
    <w:rsid w:val="00715114"/>
    <w:rsid w:val="007162E0"/>
    <w:rsid w:val="00717F49"/>
    <w:rsid w:val="00720335"/>
    <w:rsid w:val="00720562"/>
    <w:rsid w:val="0072116B"/>
    <w:rsid w:val="00722254"/>
    <w:rsid w:val="007222DD"/>
    <w:rsid w:val="007227CC"/>
    <w:rsid w:val="00722A11"/>
    <w:rsid w:val="00722E4C"/>
    <w:rsid w:val="00723A2C"/>
    <w:rsid w:val="00723BD1"/>
    <w:rsid w:val="00724430"/>
    <w:rsid w:val="0072444B"/>
    <w:rsid w:val="00724BC4"/>
    <w:rsid w:val="00725034"/>
    <w:rsid w:val="007256FC"/>
    <w:rsid w:val="007259F1"/>
    <w:rsid w:val="00725E02"/>
    <w:rsid w:val="00727E4A"/>
    <w:rsid w:val="007300C3"/>
    <w:rsid w:val="00731F8D"/>
    <w:rsid w:val="007334C7"/>
    <w:rsid w:val="0073397A"/>
    <w:rsid w:val="00733B37"/>
    <w:rsid w:val="00734B9F"/>
    <w:rsid w:val="007351FE"/>
    <w:rsid w:val="00735241"/>
    <w:rsid w:val="007356F3"/>
    <w:rsid w:val="00735D4A"/>
    <w:rsid w:val="00735DA6"/>
    <w:rsid w:val="007367FB"/>
    <w:rsid w:val="00737670"/>
    <w:rsid w:val="00737C53"/>
    <w:rsid w:val="007413AC"/>
    <w:rsid w:val="007417D0"/>
    <w:rsid w:val="00741AC7"/>
    <w:rsid w:val="00743497"/>
    <w:rsid w:val="00743633"/>
    <w:rsid w:val="00743E8C"/>
    <w:rsid w:val="007461BE"/>
    <w:rsid w:val="00746666"/>
    <w:rsid w:val="00746773"/>
    <w:rsid w:val="00746CCE"/>
    <w:rsid w:val="00746FEF"/>
    <w:rsid w:val="00747A60"/>
    <w:rsid w:val="00747B67"/>
    <w:rsid w:val="0075016F"/>
    <w:rsid w:val="00750923"/>
    <w:rsid w:val="00750EF9"/>
    <w:rsid w:val="00751E40"/>
    <w:rsid w:val="00752ED8"/>
    <w:rsid w:val="0075378A"/>
    <w:rsid w:val="00753E30"/>
    <w:rsid w:val="00754E27"/>
    <w:rsid w:val="00756300"/>
    <w:rsid w:val="007579D9"/>
    <w:rsid w:val="00760411"/>
    <w:rsid w:val="00760AED"/>
    <w:rsid w:val="00762875"/>
    <w:rsid w:val="00762E6A"/>
    <w:rsid w:val="00763334"/>
    <w:rsid w:val="00764B07"/>
    <w:rsid w:val="00764B30"/>
    <w:rsid w:val="00764C83"/>
    <w:rsid w:val="00764EAF"/>
    <w:rsid w:val="00765094"/>
    <w:rsid w:val="00765437"/>
    <w:rsid w:val="007663B4"/>
    <w:rsid w:val="00770624"/>
    <w:rsid w:val="00770E2F"/>
    <w:rsid w:val="007714B0"/>
    <w:rsid w:val="00771B60"/>
    <w:rsid w:val="00771F92"/>
    <w:rsid w:val="00772168"/>
    <w:rsid w:val="007732F9"/>
    <w:rsid w:val="007747D5"/>
    <w:rsid w:val="00774975"/>
    <w:rsid w:val="007759EA"/>
    <w:rsid w:val="00775CC1"/>
    <w:rsid w:val="0078038A"/>
    <w:rsid w:val="0078065E"/>
    <w:rsid w:val="007806E7"/>
    <w:rsid w:val="0078174E"/>
    <w:rsid w:val="0078186F"/>
    <w:rsid w:val="00781DA4"/>
    <w:rsid w:val="00783DF8"/>
    <w:rsid w:val="007851A9"/>
    <w:rsid w:val="00786B41"/>
    <w:rsid w:val="00786C4B"/>
    <w:rsid w:val="00791D58"/>
    <w:rsid w:val="0079243D"/>
    <w:rsid w:val="00792540"/>
    <w:rsid w:val="00792BC6"/>
    <w:rsid w:val="007936A3"/>
    <w:rsid w:val="00794283"/>
    <w:rsid w:val="00794578"/>
    <w:rsid w:val="00794D42"/>
    <w:rsid w:val="00795804"/>
    <w:rsid w:val="007968CE"/>
    <w:rsid w:val="007973B2"/>
    <w:rsid w:val="007A1A3A"/>
    <w:rsid w:val="007A1F87"/>
    <w:rsid w:val="007A1FD4"/>
    <w:rsid w:val="007A28FE"/>
    <w:rsid w:val="007A2BEF"/>
    <w:rsid w:val="007A31E4"/>
    <w:rsid w:val="007A519D"/>
    <w:rsid w:val="007A6496"/>
    <w:rsid w:val="007A782D"/>
    <w:rsid w:val="007A7B38"/>
    <w:rsid w:val="007B07B0"/>
    <w:rsid w:val="007B0DA2"/>
    <w:rsid w:val="007B17FA"/>
    <w:rsid w:val="007B27E6"/>
    <w:rsid w:val="007B286F"/>
    <w:rsid w:val="007B4A32"/>
    <w:rsid w:val="007B635A"/>
    <w:rsid w:val="007B6B5F"/>
    <w:rsid w:val="007B75B4"/>
    <w:rsid w:val="007B79FC"/>
    <w:rsid w:val="007C018D"/>
    <w:rsid w:val="007C04EB"/>
    <w:rsid w:val="007C0EF2"/>
    <w:rsid w:val="007C1714"/>
    <w:rsid w:val="007C21C6"/>
    <w:rsid w:val="007C22F8"/>
    <w:rsid w:val="007C24DF"/>
    <w:rsid w:val="007C3441"/>
    <w:rsid w:val="007C3F5E"/>
    <w:rsid w:val="007C4DB2"/>
    <w:rsid w:val="007C4F1D"/>
    <w:rsid w:val="007C5311"/>
    <w:rsid w:val="007C53A5"/>
    <w:rsid w:val="007C6506"/>
    <w:rsid w:val="007C66FD"/>
    <w:rsid w:val="007C7D1E"/>
    <w:rsid w:val="007D1740"/>
    <w:rsid w:val="007D2CB7"/>
    <w:rsid w:val="007D3417"/>
    <w:rsid w:val="007D3909"/>
    <w:rsid w:val="007D3B0B"/>
    <w:rsid w:val="007D3B1F"/>
    <w:rsid w:val="007D44A3"/>
    <w:rsid w:val="007D49E1"/>
    <w:rsid w:val="007D4FCA"/>
    <w:rsid w:val="007D5DC8"/>
    <w:rsid w:val="007D739F"/>
    <w:rsid w:val="007E2A40"/>
    <w:rsid w:val="007E4533"/>
    <w:rsid w:val="007E4589"/>
    <w:rsid w:val="007E5062"/>
    <w:rsid w:val="007E519E"/>
    <w:rsid w:val="007E566C"/>
    <w:rsid w:val="007E6523"/>
    <w:rsid w:val="007E6C68"/>
    <w:rsid w:val="007E7997"/>
    <w:rsid w:val="007F0400"/>
    <w:rsid w:val="007F27B9"/>
    <w:rsid w:val="007F2B67"/>
    <w:rsid w:val="007F2E07"/>
    <w:rsid w:val="007F2E39"/>
    <w:rsid w:val="007F4030"/>
    <w:rsid w:val="007F4AFB"/>
    <w:rsid w:val="007F5D05"/>
    <w:rsid w:val="007F5D8B"/>
    <w:rsid w:val="007F5F1A"/>
    <w:rsid w:val="007F5F89"/>
    <w:rsid w:val="007F60B7"/>
    <w:rsid w:val="00800970"/>
    <w:rsid w:val="008011FC"/>
    <w:rsid w:val="008019C0"/>
    <w:rsid w:val="00802471"/>
    <w:rsid w:val="00802673"/>
    <w:rsid w:val="0080426D"/>
    <w:rsid w:val="0080432A"/>
    <w:rsid w:val="00804943"/>
    <w:rsid w:val="0080518B"/>
    <w:rsid w:val="008061C0"/>
    <w:rsid w:val="0080623C"/>
    <w:rsid w:val="0080791B"/>
    <w:rsid w:val="00807C65"/>
    <w:rsid w:val="00810666"/>
    <w:rsid w:val="008116D4"/>
    <w:rsid w:val="00811E0C"/>
    <w:rsid w:val="008120E8"/>
    <w:rsid w:val="00813F82"/>
    <w:rsid w:val="00814016"/>
    <w:rsid w:val="00815588"/>
    <w:rsid w:val="008157A8"/>
    <w:rsid w:val="0081639B"/>
    <w:rsid w:val="00816B84"/>
    <w:rsid w:val="00816BC6"/>
    <w:rsid w:val="00816E51"/>
    <w:rsid w:val="00816EB3"/>
    <w:rsid w:val="008207D4"/>
    <w:rsid w:val="008209D3"/>
    <w:rsid w:val="00820F97"/>
    <w:rsid w:val="00821B44"/>
    <w:rsid w:val="0082236D"/>
    <w:rsid w:val="00822FFF"/>
    <w:rsid w:val="0082425A"/>
    <w:rsid w:val="008246C8"/>
    <w:rsid w:val="008254A0"/>
    <w:rsid w:val="008254CE"/>
    <w:rsid w:val="00826B69"/>
    <w:rsid w:val="00830086"/>
    <w:rsid w:val="008301C7"/>
    <w:rsid w:val="00830AB2"/>
    <w:rsid w:val="00830B59"/>
    <w:rsid w:val="00832036"/>
    <w:rsid w:val="008331CD"/>
    <w:rsid w:val="008332D5"/>
    <w:rsid w:val="00833C4D"/>
    <w:rsid w:val="00833F8E"/>
    <w:rsid w:val="0083444D"/>
    <w:rsid w:val="00834868"/>
    <w:rsid w:val="00834C0F"/>
    <w:rsid w:val="00834D68"/>
    <w:rsid w:val="00834DC3"/>
    <w:rsid w:val="00834FCE"/>
    <w:rsid w:val="008351DE"/>
    <w:rsid w:val="008352CD"/>
    <w:rsid w:val="008356B2"/>
    <w:rsid w:val="008370A2"/>
    <w:rsid w:val="0084073B"/>
    <w:rsid w:val="00840E41"/>
    <w:rsid w:val="008410B7"/>
    <w:rsid w:val="008410F3"/>
    <w:rsid w:val="0084227C"/>
    <w:rsid w:val="0084255C"/>
    <w:rsid w:val="008432FC"/>
    <w:rsid w:val="00843988"/>
    <w:rsid w:val="00844486"/>
    <w:rsid w:val="00847337"/>
    <w:rsid w:val="00847371"/>
    <w:rsid w:val="00847463"/>
    <w:rsid w:val="00847AFA"/>
    <w:rsid w:val="00847EBA"/>
    <w:rsid w:val="00850368"/>
    <w:rsid w:val="00851458"/>
    <w:rsid w:val="00851CDF"/>
    <w:rsid w:val="008530A9"/>
    <w:rsid w:val="0085492D"/>
    <w:rsid w:val="00855014"/>
    <w:rsid w:val="0085590B"/>
    <w:rsid w:val="00856656"/>
    <w:rsid w:val="0085686B"/>
    <w:rsid w:val="00857D17"/>
    <w:rsid w:val="0086098E"/>
    <w:rsid w:val="00862237"/>
    <w:rsid w:val="00862897"/>
    <w:rsid w:val="00862A57"/>
    <w:rsid w:val="00864E02"/>
    <w:rsid w:val="00865564"/>
    <w:rsid w:val="00865EC6"/>
    <w:rsid w:val="008660DE"/>
    <w:rsid w:val="008663FB"/>
    <w:rsid w:val="008672D4"/>
    <w:rsid w:val="00867999"/>
    <w:rsid w:val="008722DD"/>
    <w:rsid w:val="00875041"/>
    <w:rsid w:val="0087623A"/>
    <w:rsid w:val="00876941"/>
    <w:rsid w:val="0088082E"/>
    <w:rsid w:val="00881938"/>
    <w:rsid w:val="008850C3"/>
    <w:rsid w:val="0088534F"/>
    <w:rsid w:val="00885AA1"/>
    <w:rsid w:val="00885F6B"/>
    <w:rsid w:val="00885FF9"/>
    <w:rsid w:val="00886F1C"/>
    <w:rsid w:val="00887570"/>
    <w:rsid w:val="00887ED1"/>
    <w:rsid w:val="008913E2"/>
    <w:rsid w:val="00892A51"/>
    <w:rsid w:val="00894BC4"/>
    <w:rsid w:val="008953D7"/>
    <w:rsid w:val="00896093"/>
    <w:rsid w:val="00896723"/>
    <w:rsid w:val="008979C0"/>
    <w:rsid w:val="00897ACC"/>
    <w:rsid w:val="008A0108"/>
    <w:rsid w:val="008A0EB3"/>
    <w:rsid w:val="008A191A"/>
    <w:rsid w:val="008A1DFE"/>
    <w:rsid w:val="008A1EB2"/>
    <w:rsid w:val="008A3345"/>
    <w:rsid w:val="008A3783"/>
    <w:rsid w:val="008A4C91"/>
    <w:rsid w:val="008A5058"/>
    <w:rsid w:val="008A565A"/>
    <w:rsid w:val="008A673F"/>
    <w:rsid w:val="008B24FF"/>
    <w:rsid w:val="008B31DE"/>
    <w:rsid w:val="008B3910"/>
    <w:rsid w:val="008B4026"/>
    <w:rsid w:val="008B40EE"/>
    <w:rsid w:val="008B43B2"/>
    <w:rsid w:val="008B6187"/>
    <w:rsid w:val="008B7193"/>
    <w:rsid w:val="008B734C"/>
    <w:rsid w:val="008C04D8"/>
    <w:rsid w:val="008C06B4"/>
    <w:rsid w:val="008C0868"/>
    <w:rsid w:val="008C103B"/>
    <w:rsid w:val="008C1E4C"/>
    <w:rsid w:val="008C2242"/>
    <w:rsid w:val="008C23E8"/>
    <w:rsid w:val="008C2504"/>
    <w:rsid w:val="008C25EA"/>
    <w:rsid w:val="008C2A47"/>
    <w:rsid w:val="008C3F02"/>
    <w:rsid w:val="008C3FCC"/>
    <w:rsid w:val="008C6D1F"/>
    <w:rsid w:val="008C761A"/>
    <w:rsid w:val="008C7D00"/>
    <w:rsid w:val="008C7EF0"/>
    <w:rsid w:val="008D0017"/>
    <w:rsid w:val="008D001F"/>
    <w:rsid w:val="008D0555"/>
    <w:rsid w:val="008D09FC"/>
    <w:rsid w:val="008D1761"/>
    <w:rsid w:val="008D3571"/>
    <w:rsid w:val="008D35CC"/>
    <w:rsid w:val="008D3669"/>
    <w:rsid w:val="008D4776"/>
    <w:rsid w:val="008D4841"/>
    <w:rsid w:val="008D5812"/>
    <w:rsid w:val="008D7526"/>
    <w:rsid w:val="008D7CE2"/>
    <w:rsid w:val="008D7F05"/>
    <w:rsid w:val="008E09C5"/>
    <w:rsid w:val="008E1D2F"/>
    <w:rsid w:val="008E281E"/>
    <w:rsid w:val="008E284B"/>
    <w:rsid w:val="008E463C"/>
    <w:rsid w:val="008E4C27"/>
    <w:rsid w:val="008E4F94"/>
    <w:rsid w:val="008E6BD3"/>
    <w:rsid w:val="008E76EC"/>
    <w:rsid w:val="008F065E"/>
    <w:rsid w:val="008F1383"/>
    <w:rsid w:val="008F22E4"/>
    <w:rsid w:val="008F2EEE"/>
    <w:rsid w:val="008F2F35"/>
    <w:rsid w:val="008F2F64"/>
    <w:rsid w:val="008F2FA2"/>
    <w:rsid w:val="008F3498"/>
    <w:rsid w:val="008F372D"/>
    <w:rsid w:val="008F4FB1"/>
    <w:rsid w:val="008F642F"/>
    <w:rsid w:val="008F7DD1"/>
    <w:rsid w:val="008F7F5C"/>
    <w:rsid w:val="0090046C"/>
    <w:rsid w:val="00901190"/>
    <w:rsid w:val="00902A47"/>
    <w:rsid w:val="00903975"/>
    <w:rsid w:val="00904241"/>
    <w:rsid w:val="009049F5"/>
    <w:rsid w:val="00905098"/>
    <w:rsid w:val="00905153"/>
    <w:rsid w:val="00905AAF"/>
    <w:rsid w:val="00905DA5"/>
    <w:rsid w:val="009061BD"/>
    <w:rsid w:val="00906449"/>
    <w:rsid w:val="00906548"/>
    <w:rsid w:val="00906F80"/>
    <w:rsid w:val="009100EC"/>
    <w:rsid w:val="00910379"/>
    <w:rsid w:val="00910D28"/>
    <w:rsid w:val="009127FA"/>
    <w:rsid w:val="00912A51"/>
    <w:rsid w:val="00912CB4"/>
    <w:rsid w:val="00912E0D"/>
    <w:rsid w:val="00912F63"/>
    <w:rsid w:val="00913294"/>
    <w:rsid w:val="00915650"/>
    <w:rsid w:val="009160DA"/>
    <w:rsid w:val="00916473"/>
    <w:rsid w:val="00916AE5"/>
    <w:rsid w:val="00916C9E"/>
    <w:rsid w:val="00917B47"/>
    <w:rsid w:val="009204D4"/>
    <w:rsid w:val="00920E3B"/>
    <w:rsid w:val="00921472"/>
    <w:rsid w:val="0092187A"/>
    <w:rsid w:val="0092287A"/>
    <w:rsid w:val="00922FE2"/>
    <w:rsid w:val="00923893"/>
    <w:rsid w:val="00926007"/>
    <w:rsid w:val="009323BC"/>
    <w:rsid w:val="00932426"/>
    <w:rsid w:val="009327F8"/>
    <w:rsid w:val="009328F0"/>
    <w:rsid w:val="00932AF6"/>
    <w:rsid w:val="009330C9"/>
    <w:rsid w:val="00933FFA"/>
    <w:rsid w:val="00936C38"/>
    <w:rsid w:val="00937962"/>
    <w:rsid w:val="009379BE"/>
    <w:rsid w:val="00937EA1"/>
    <w:rsid w:val="009401A6"/>
    <w:rsid w:val="00940B22"/>
    <w:rsid w:val="009411A4"/>
    <w:rsid w:val="00941649"/>
    <w:rsid w:val="00941B45"/>
    <w:rsid w:val="00941FFE"/>
    <w:rsid w:val="0094249E"/>
    <w:rsid w:val="00942A2C"/>
    <w:rsid w:val="00944AC6"/>
    <w:rsid w:val="00944CFF"/>
    <w:rsid w:val="0094511E"/>
    <w:rsid w:val="00945428"/>
    <w:rsid w:val="009458AD"/>
    <w:rsid w:val="00945D63"/>
    <w:rsid w:val="00946EB9"/>
    <w:rsid w:val="009470C8"/>
    <w:rsid w:val="0094751C"/>
    <w:rsid w:val="0095032E"/>
    <w:rsid w:val="009523DE"/>
    <w:rsid w:val="00952F06"/>
    <w:rsid w:val="00953FC6"/>
    <w:rsid w:val="009544B1"/>
    <w:rsid w:val="00954F47"/>
    <w:rsid w:val="00955168"/>
    <w:rsid w:val="009553C1"/>
    <w:rsid w:val="00955F3B"/>
    <w:rsid w:val="009575F0"/>
    <w:rsid w:val="00961604"/>
    <w:rsid w:val="009618DD"/>
    <w:rsid w:val="00961CAE"/>
    <w:rsid w:val="00962B43"/>
    <w:rsid w:val="009634AE"/>
    <w:rsid w:val="00963B12"/>
    <w:rsid w:val="009656B6"/>
    <w:rsid w:val="009661A9"/>
    <w:rsid w:val="0096622E"/>
    <w:rsid w:val="0096670F"/>
    <w:rsid w:val="00966BD0"/>
    <w:rsid w:val="00966FE5"/>
    <w:rsid w:val="00970BAA"/>
    <w:rsid w:val="0097119C"/>
    <w:rsid w:val="009722CE"/>
    <w:rsid w:val="009725BE"/>
    <w:rsid w:val="009750CE"/>
    <w:rsid w:val="00975BA5"/>
    <w:rsid w:val="00976DE0"/>
    <w:rsid w:val="00977BF2"/>
    <w:rsid w:val="009804A9"/>
    <w:rsid w:val="00980B24"/>
    <w:rsid w:val="009831AF"/>
    <w:rsid w:val="00983741"/>
    <w:rsid w:val="009844EC"/>
    <w:rsid w:val="009850FA"/>
    <w:rsid w:val="00985740"/>
    <w:rsid w:val="0098576B"/>
    <w:rsid w:val="009871DD"/>
    <w:rsid w:val="009906F9"/>
    <w:rsid w:val="009915EA"/>
    <w:rsid w:val="0099306C"/>
    <w:rsid w:val="00993223"/>
    <w:rsid w:val="0099349C"/>
    <w:rsid w:val="00995A3B"/>
    <w:rsid w:val="00995E3F"/>
    <w:rsid w:val="00996136"/>
    <w:rsid w:val="0099687F"/>
    <w:rsid w:val="0099782E"/>
    <w:rsid w:val="009A03C8"/>
    <w:rsid w:val="009A13F6"/>
    <w:rsid w:val="009A3F9F"/>
    <w:rsid w:val="009A438D"/>
    <w:rsid w:val="009A4984"/>
    <w:rsid w:val="009A54AE"/>
    <w:rsid w:val="009A67A7"/>
    <w:rsid w:val="009A73C9"/>
    <w:rsid w:val="009A796F"/>
    <w:rsid w:val="009A7D5C"/>
    <w:rsid w:val="009A7E43"/>
    <w:rsid w:val="009B0BF4"/>
    <w:rsid w:val="009B1628"/>
    <w:rsid w:val="009B24AE"/>
    <w:rsid w:val="009B256A"/>
    <w:rsid w:val="009B2D14"/>
    <w:rsid w:val="009B2F42"/>
    <w:rsid w:val="009B2F45"/>
    <w:rsid w:val="009B33B7"/>
    <w:rsid w:val="009B4C78"/>
    <w:rsid w:val="009B58B8"/>
    <w:rsid w:val="009B68A9"/>
    <w:rsid w:val="009B72F5"/>
    <w:rsid w:val="009B7990"/>
    <w:rsid w:val="009B7F07"/>
    <w:rsid w:val="009C075A"/>
    <w:rsid w:val="009C0892"/>
    <w:rsid w:val="009C0A21"/>
    <w:rsid w:val="009C16DC"/>
    <w:rsid w:val="009C2595"/>
    <w:rsid w:val="009C28A1"/>
    <w:rsid w:val="009C2D50"/>
    <w:rsid w:val="009C38DE"/>
    <w:rsid w:val="009C46F9"/>
    <w:rsid w:val="009C47D8"/>
    <w:rsid w:val="009C50E4"/>
    <w:rsid w:val="009C7370"/>
    <w:rsid w:val="009D0712"/>
    <w:rsid w:val="009D0A63"/>
    <w:rsid w:val="009D1015"/>
    <w:rsid w:val="009D1969"/>
    <w:rsid w:val="009D2B7C"/>
    <w:rsid w:val="009D34A1"/>
    <w:rsid w:val="009D5161"/>
    <w:rsid w:val="009D6AAB"/>
    <w:rsid w:val="009D6B6C"/>
    <w:rsid w:val="009D7234"/>
    <w:rsid w:val="009D798F"/>
    <w:rsid w:val="009E08E8"/>
    <w:rsid w:val="009E0B68"/>
    <w:rsid w:val="009E1126"/>
    <w:rsid w:val="009E15F2"/>
    <w:rsid w:val="009E3447"/>
    <w:rsid w:val="009E3606"/>
    <w:rsid w:val="009E40F6"/>
    <w:rsid w:val="009E575F"/>
    <w:rsid w:val="009E5F26"/>
    <w:rsid w:val="009E671B"/>
    <w:rsid w:val="009F00D8"/>
    <w:rsid w:val="009F027E"/>
    <w:rsid w:val="009F2AC4"/>
    <w:rsid w:val="009F2E85"/>
    <w:rsid w:val="009F466B"/>
    <w:rsid w:val="009F4BD1"/>
    <w:rsid w:val="009F54CA"/>
    <w:rsid w:val="009F5E6F"/>
    <w:rsid w:val="009F67DF"/>
    <w:rsid w:val="00A015AD"/>
    <w:rsid w:val="00A01C90"/>
    <w:rsid w:val="00A027FC"/>
    <w:rsid w:val="00A03712"/>
    <w:rsid w:val="00A03FDA"/>
    <w:rsid w:val="00A042FE"/>
    <w:rsid w:val="00A04A6C"/>
    <w:rsid w:val="00A060FC"/>
    <w:rsid w:val="00A10FBE"/>
    <w:rsid w:val="00A12405"/>
    <w:rsid w:val="00A12925"/>
    <w:rsid w:val="00A13EE9"/>
    <w:rsid w:val="00A13F49"/>
    <w:rsid w:val="00A15A22"/>
    <w:rsid w:val="00A15AF0"/>
    <w:rsid w:val="00A16059"/>
    <w:rsid w:val="00A16E87"/>
    <w:rsid w:val="00A17643"/>
    <w:rsid w:val="00A20A03"/>
    <w:rsid w:val="00A20F3E"/>
    <w:rsid w:val="00A21581"/>
    <w:rsid w:val="00A22197"/>
    <w:rsid w:val="00A22BEC"/>
    <w:rsid w:val="00A233BD"/>
    <w:rsid w:val="00A23898"/>
    <w:rsid w:val="00A26AD0"/>
    <w:rsid w:val="00A26C1B"/>
    <w:rsid w:val="00A27415"/>
    <w:rsid w:val="00A30807"/>
    <w:rsid w:val="00A30F42"/>
    <w:rsid w:val="00A3108E"/>
    <w:rsid w:val="00A32787"/>
    <w:rsid w:val="00A33862"/>
    <w:rsid w:val="00A33D6D"/>
    <w:rsid w:val="00A344D5"/>
    <w:rsid w:val="00A3620F"/>
    <w:rsid w:val="00A3699A"/>
    <w:rsid w:val="00A37EF2"/>
    <w:rsid w:val="00A43EBB"/>
    <w:rsid w:val="00A44A9F"/>
    <w:rsid w:val="00A44DF1"/>
    <w:rsid w:val="00A46352"/>
    <w:rsid w:val="00A46A93"/>
    <w:rsid w:val="00A47BB7"/>
    <w:rsid w:val="00A500F8"/>
    <w:rsid w:val="00A51BD5"/>
    <w:rsid w:val="00A5200F"/>
    <w:rsid w:val="00A53B11"/>
    <w:rsid w:val="00A54B78"/>
    <w:rsid w:val="00A5567D"/>
    <w:rsid w:val="00A55EB5"/>
    <w:rsid w:val="00A57299"/>
    <w:rsid w:val="00A61CDA"/>
    <w:rsid w:val="00A620AD"/>
    <w:rsid w:val="00A62282"/>
    <w:rsid w:val="00A6287D"/>
    <w:rsid w:val="00A64433"/>
    <w:rsid w:val="00A6628C"/>
    <w:rsid w:val="00A6698C"/>
    <w:rsid w:val="00A67EF1"/>
    <w:rsid w:val="00A70015"/>
    <w:rsid w:val="00A7296A"/>
    <w:rsid w:val="00A72EFB"/>
    <w:rsid w:val="00A741E3"/>
    <w:rsid w:val="00A74298"/>
    <w:rsid w:val="00A747EC"/>
    <w:rsid w:val="00A74BD8"/>
    <w:rsid w:val="00A75EE8"/>
    <w:rsid w:val="00A77131"/>
    <w:rsid w:val="00A773AA"/>
    <w:rsid w:val="00A77FFC"/>
    <w:rsid w:val="00A8017D"/>
    <w:rsid w:val="00A80545"/>
    <w:rsid w:val="00A81532"/>
    <w:rsid w:val="00A81C20"/>
    <w:rsid w:val="00A81EF7"/>
    <w:rsid w:val="00A827B0"/>
    <w:rsid w:val="00A839A0"/>
    <w:rsid w:val="00A83ABC"/>
    <w:rsid w:val="00A841A4"/>
    <w:rsid w:val="00A841EB"/>
    <w:rsid w:val="00A843B5"/>
    <w:rsid w:val="00A85380"/>
    <w:rsid w:val="00A855CC"/>
    <w:rsid w:val="00A85F06"/>
    <w:rsid w:val="00A86EB0"/>
    <w:rsid w:val="00A872F5"/>
    <w:rsid w:val="00A87A7E"/>
    <w:rsid w:val="00A9047C"/>
    <w:rsid w:val="00A90C87"/>
    <w:rsid w:val="00A910F0"/>
    <w:rsid w:val="00A92723"/>
    <w:rsid w:val="00A95574"/>
    <w:rsid w:val="00A959CD"/>
    <w:rsid w:val="00A95E4E"/>
    <w:rsid w:val="00A96057"/>
    <w:rsid w:val="00A96A77"/>
    <w:rsid w:val="00AA0154"/>
    <w:rsid w:val="00AA0C21"/>
    <w:rsid w:val="00AA17EC"/>
    <w:rsid w:val="00AA1A8D"/>
    <w:rsid w:val="00AA2290"/>
    <w:rsid w:val="00AA2664"/>
    <w:rsid w:val="00AA3FA7"/>
    <w:rsid w:val="00AA454E"/>
    <w:rsid w:val="00AA4E93"/>
    <w:rsid w:val="00AA57A4"/>
    <w:rsid w:val="00AA5EA0"/>
    <w:rsid w:val="00AA60FF"/>
    <w:rsid w:val="00AA7DA9"/>
    <w:rsid w:val="00AB09D2"/>
    <w:rsid w:val="00AB0B74"/>
    <w:rsid w:val="00AB0EB1"/>
    <w:rsid w:val="00AB17EF"/>
    <w:rsid w:val="00AB1987"/>
    <w:rsid w:val="00AB1BE8"/>
    <w:rsid w:val="00AB22DE"/>
    <w:rsid w:val="00AB2518"/>
    <w:rsid w:val="00AB2D9C"/>
    <w:rsid w:val="00AB3562"/>
    <w:rsid w:val="00AB3EFD"/>
    <w:rsid w:val="00AB571E"/>
    <w:rsid w:val="00AB5914"/>
    <w:rsid w:val="00AB7760"/>
    <w:rsid w:val="00AB7D0A"/>
    <w:rsid w:val="00AC021C"/>
    <w:rsid w:val="00AC0296"/>
    <w:rsid w:val="00AC03C2"/>
    <w:rsid w:val="00AC159A"/>
    <w:rsid w:val="00AC2291"/>
    <w:rsid w:val="00AC24A2"/>
    <w:rsid w:val="00AC3F11"/>
    <w:rsid w:val="00AC5E68"/>
    <w:rsid w:val="00AC7052"/>
    <w:rsid w:val="00AC7E5E"/>
    <w:rsid w:val="00AD0286"/>
    <w:rsid w:val="00AD035A"/>
    <w:rsid w:val="00AD147B"/>
    <w:rsid w:val="00AD25FF"/>
    <w:rsid w:val="00AD272F"/>
    <w:rsid w:val="00AD2847"/>
    <w:rsid w:val="00AD2898"/>
    <w:rsid w:val="00AD2C48"/>
    <w:rsid w:val="00AD3B96"/>
    <w:rsid w:val="00AD3CC5"/>
    <w:rsid w:val="00AD47C4"/>
    <w:rsid w:val="00AD4F71"/>
    <w:rsid w:val="00AD5019"/>
    <w:rsid w:val="00AD503A"/>
    <w:rsid w:val="00AD625C"/>
    <w:rsid w:val="00AD7882"/>
    <w:rsid w:val="00AE0A8F"/>
    <w:rsid w:val="00AE1116"/>
    <w:rsid w:val="00AE1765"/>
    <w:rsid w:val="00AE4739"/>
    <w:rsid w:val="00AE4A09"/>
    <w:rsid w:val="00AE60BD"/>
    <w:rsid w:val="00AE662C"/>
    <w:rsid w:val="00AE6B6B"/>
    <w:rsid w:val="00AE6CDF"/>
    <w:rsid w:val="00AE6EC6"/>
    <w:rsid w:val="00AE73DF"/>
    <w:rsid w:val="00AE7BA9"/>
    <w:rsid w:val="00AE7CF7"/>
    <w:rsid w:val="00AE7E5B"/>
    <w:rsid w:val="00AE7F95"/>
    <w:rsid w:val="00AF0932"/>
    <w:rsid w:val="00AF0D68"/>
    <w:rsid w:val="00AF2432"/>
    <w:rsid w:val="00AF267C"/>
    <w:rsid w:val="00AF28E8"/>
    <w:rsid w:val="00AF2BF5"/>
    <w:rsid w:val="00AF3707"/>
    <w:rsid w:val="00AF470D"/>
    <w:rsid w:val="00AF5E20"/>
    <w:rsid w:val="00AF5FDF"/>
    <w:rsid w:val="00AF62A1"/>
    <w:rsid w:val="00AF6F43"/>
    <w:rsid w:val="00AF70E2"/>
    <w:rsid w:val="00AF72D6"/>
    <w:rsid w:val="00AF79B6"/>
    <w:rsid w:val="00AF7CA6"/>
    <w:rsid w:val="00B000DB"/>
    <w:rsid w:val="00B002FA"/>
    <w:rsid w:val="00B02D0C"/>
    <w:rsid w:val="00B043C9"/>
    <w:rsid w:val="00B04ABC"/>
    <w:rsid w:val="00B05124"/>
    <w:rsid w:val="00B051C2"/>
    <w:rsid w:val="00B05676"/>
    <w:rsid w:val="00B06B7E"/>
    <w:rsid w:val="00B07978"/>
    <w:rsid w:val="00B116AF"/>
    <w:rsid w:val="00B11892"/>
    <w:rsid w:val="00B11B25"/>
    <w:rsid w:val="00B12C03"/>
    <w:rsid w:val="00B12EB9"/>
    <w:rsid w:val="00B1320A"/>
    <w:rsid w:val="00B1383B"/>
    <w:rsid w:val="00B14AA0"/>
    <w:rsid w:val="00B154F8"/>
    <w:rsid w:val="00B15BD6"/>
    <w:rsid w:val="00B15E2F"/>
    <w:rsid w:val="00B15E75"/>
    <w:rsid w:val="00B16613"/>
    <w:rsid w:val="00B16E6E"/>
    <w:rsid w:val="00B209BC"/>
    <w:rsid w:val="00B20A32"/>
    <w:rsid w:val="00B21AEE"/>
    <w:rsid w:val="00B22B27"/>
    <w:rsid w:val="00B231DF"/>
    <w:rsid w:val="00B24A5A"/>
    <w:rsid w:val="00B26669"/>
    <w:rsid w:val="00B302BB"/>
    <w:rsid w:val="00B31C01"/>
    <w:rsid w:val="00B32E4E"/>
    <w:rsid w:val="00B33A52"/>
    <w:rsid w:val="00B34FA0"/>
    <w:rsid w:val="00B358DF"/>
    <w:rsid w:val="00B36BC8"/>
    <w:rsid w:val="00B36C30"/>
    <w:rsid w:val="00B3727D"/>
    <w:rsid w:val="00B40D60"/>
    <w:rsid w:val="00B41309"/>
    <w:rsid w:val="00B42532"/>
    <w:rsid w:val="00B451D6"/>
    <w:rsid w:val="00B45F27"/>
    <w:rsid w:val="00B4776C"/>
    <w:rsid w:val="00B47E86"/>
    <w:rsid w:val="00B50B4F"/>
    <w:rsid w:val="00B511F3"/>
    <w:rsid w:val="00B5257E"/>
    <w:rsid w:val="00B52B32"/>
    <w:rsid w:val="00B52F12"/>
    <w:rsid w:val="00B53B5B"/>
    <w:rsid w:val="00B5435B"/>
    <w:rsid w:val="00B5450B"/>
    <w:rsid w:val="00B549B7"/>
    <w:rsid w:val="00B549D9"/>
    <w:rsid w:val="00B5564E"/>
    <w:rsid w:val="00B57D12"/>
    <w:rsid w:val="00B60149"/>
    <w:rsid w:val="00B605B7"/>
    <w:rsid w:val="00B61399"/>
    <w:rsid w:val="00B62DA3"/>
    <w:rsid w:val="00B64ECF"/>
    <w:rsid w:val="00B65E72"/>
    <w:rsid w:val="00B6600A"/>
    <w:rsid w:val="00B66C7C"/>
    <w:rsid w:val="00B67178"/>
    <w:rsid w:val="00B67AEF"/>
    <w:rsid w:val="00B70CF6"/>
    <w:rsid w:val="00B70FCF"/>
    <w:rsid w:val="00B7120C"/>
    <w:rsid w:val="00B715C3"/>
    <w:rsid w:val="00B729CA"/>
    <w:rsid w:val="00B72CA3"/>
    <w:rsid w:val="00B742ED"/>
    <w:rsid w:val="00B74876"/>
    <w:rsid w:val="00B74A1D"/>
    <w:rsid w:val="00B74E3A"/>
    <w:rsid w:val="00B75AAE"/>
    <w:rsid w:val="00B76E89"/>
    <w:rsid w:val="00B77635"/>
    <w:rsid w:val="00B77971"/>
    <w:rsid w:val="00B81B8B"/>
    <w:rsid w:val="00B81BBA"/>
    <w:rsid w:val="00B826B1"/>
    <w:rsid w:val="00B82DB1"/>
    <w:rsid w:val="00B83BD4"/>
    <w:rsid w:val="00B848D3"/>
    <w:rsid w:val="00B84D5C"/>
    <w:rsid w:val="00B86731"/>
    <w:rsid w:val="00B872F4"/>
    <w:rsid w:val="00B900B8"/>
    <w:rsid w:val="00B9095F"/>
    <w:rsid w:val="00B92FEB"/>
    <w:rsid w:val="00B93623"/>
    <w:rsid w:val="00B94200"/>
    <w:rsid w:val="00B9515C"/>
    <w:rsid w:val="00B959C0"/>
    <w:rsid w:val="00B9611B"/>
    <w:rsid w:val="00BA0000"/>
    <w:rsid w:val="00BA0DE6"/>
    <w:rsid w:val="00BA156E"/>
    <w:rsid w:val="00BA2A5A"/>
    <w:rsid w:val="00BA3A64"/>
    <w:rsid w:val="00BA3FD6"/>
    <w:rsid w:val="00BA4723"/>
    <w:rsid w:val="00BA659D"/>
    <w:rsid w:val="00BA688C"/>
    <w:rsid w:val="00BB4CB9"/>
    <w:rsid w:val="00BB758A"/>
    <w:rsid w:val="00BB75CE"/>
    <w:rsid w:val="00BB7E48"/>
    <w:rsid w:val="00BC0078"/>
    <w:rsid w:val="00BC2AC3"/>
    <w:rsid w:val="00BC2E5B"/>
    <w:rsid w:val="00BC33E8"/>
    <w:rsid w:val="00BC3CC0"/>
    <w:rsid w:val="00BC3EFF"/>
    <w:rsid w:val="00BC50BE"/>
    <w:rsid w:val="00BC596E"/>
    <w:rsid w:val="00BD0EEC"/>
    <w:rsid w:val="00BD20CF"/>
    <w:rsid w:val="00BD223A"/>
    <w:rsid w:val="00BD2CAA"/>
    <w:rsid w:val="00BD3043"/>
    <w:rsid w:val="00BD3DA1"/>
    <w:rsid w:val="00BD5C6B"/>
    <w:rsid w:val="00BD6254"/>
    <w:rsid w:val="00BE0A5E"/>
    <w:rsid w:val="00BE0D93"/>
    <w:rsid w:val="00BE129D"/>
    <w:rsid w:val="00BE14A0"/>
    <w:rsid w:val="00BE2249"/>
    <w:rsid w:val="00BE2750"/>
    <w:rsid w:val="00BE3CD7"/>
    <w:rsid w:val="00BE4BA7"/>
    <w:rsid w:val="00BE5265"/>
    <w:rsid w:val="00BE58AD"/>
    <w:rsid w:val="00BE7FC8"/>
    <w:rsid w:val="00BF01FF"/>
    <w:rsid w:val="00BF038F"/>
    <w:rsid w:val="00BF0D78"/>
    <w:rsid w:val="00BF2128"/>
    <w:rsid w:val="00BF3090"/>
    <w:rsid w:val="00BF30E3"/>
    <w:rsid w:val="00BF325B"/>
    <w:rsid w:val="00BF3412"/>
    <w:rsid w:val="00BF3A2F"/>
    <w:rsid w:val="00BF49C1"/>
    <w:rsid w:val="00BF4FA1"/>
    <w:rsid w:val="00BF5464"/>
    <w:rsid w:val="00BF5647"/>
    <w:rsid w:val="00BF58AE"/>
    <w:rsid w:val="00BF6118"/>
    <w:rsid w:val="00BF649E"/>
    <w:rsid w:val="00BF6951"/>
    <w:rsid w:val="00BF6ED6"/>
    <w:rsid w:val="00BF7D7B"/>
    <w:rsid w:val="00C026CD"/>
    <w:rsid w:val="00C027CA"/>
    <w:rsid w:val="00C02949"/>
    <w:rsid w:val="00C035C7"/>
    <w:rsid w:val="00C03D85"/>
    <w:rsid w:val="00C04996"/>
    <w:rsid w:val="00C0512E"/>
    <w:rsid w:val="00C052DA"/>
    <w:rsid w:val="00C056C7"/>
    <w:rsid w:val="00C0582F"/>
    <w:rsid w:val="00C05A3A"/>
    <w:rsid w:val="00C05D9E"/>
    <w:rsid w:val="00C06255"/>
    <w:rsid w:val="00C06ADA"/>
    <w:rsid w:val="00C07252"/>
    <w:rsid w:val="00C10FDF"/>
    <w:rsid w:val="00C11368"/>
    <w:rsid w:val="00C13C21"/>
    <w:rsid w:val="00C13D51"/>
    <w:rsid w:val="00C1514D"/>
    <w:rsid w:val="00C1746A"/>
    <w:rsid w:val="00C20B29"/>
    <w:rsid w:val="00C20C7C"/>
    <w:rsid w:val="00C21339"/>
    <w:rsid w:val="00C237AA"/>
    <w:rsid w:val="00C241D6"/>
    <w:rsid w:val="00C258ED"/>
    <w:rsid w:val="00C25AB7"/>
    <w:rsid w:val="00C25CC1"/>
    <w:rsid w:val="00C276F5"/>
    <w:rsid w:val="00C27A97"/>
    <w:rsid w:val="00C27C03"/>
    <w:rsid w:val="00C30121"/>
    <w:rsid w:val="00C318A3"/>
    <w:rsid w:val="00C33460"/>
    <w:rsid w:val="00C33BD5"/>
    <w:rsid w:val="00C34BA4"/>
    <w:rsid w:val="00C36BCC"/>
    <w:rsid w:val="00C36EC9"/>
    <w:rsid w:val="00C37054"/>
    <w:rsid w:val="00C403AF"/>
    <w:rsid w:val="00C407CB"/>
    <w:rsid w:val="00C4138D"/>
    <w:rsid w:val="00C41648"/>
    <w:rsid w:val="00C4179F"/>
    <w:rsid w:val="00C4211E"/>
    <w:rsid w:val="00C42622"/>
    <w:rsid w:val="00C428D6"/>
    <w:rsid w:val="00C44EA3"/>
    <w:rsid w:val="00C455B6"/>
    <w:rsid w:val="00C45ED3"/>
    <w:rsid w:val="00C45FD3"/>
    <w:rsid w:val="00C46E1C"/>
    <w:rsid w:val="00C47CBD"/>
    <w:rsid w:val="00C509A3"/>
    <w:rsid w:val="00C53163"/>
    <w:rsid w:val="00C5373D"/>
    <w:rsid w:val="00C53ED4"/>
    <w:rsid w:val="00C55616"/>
    <w:rsid w:val="00C55C27"/>
    <w:rsid w:val="00C55F22"/>
    <w:rsid w:val="00C56742"/>
    <w:rsid w:val="00C57050"/>
    <w:rsid w:val="00C5787D"/>
    <w:rsid w:val="00C61E6C"/>
    <w:rsid w:val="00C61FAB"/>
    <w:rsid w:val="00C62FB4"/>
    <w:rsid w:val="00C633E4"/>
    <w:rsid w:val="00C649AA"/>
    <w:rsid w:val="00C64D32"/>
    <w:rsid w:val="00C65EEA"/>
    <w:rsid w:val="00C6659B"/>
    <w:rsid w:val="00C67930"/>
    <w:rsid w:val="00C70A69"/>
    <w:rsid w:val="00C718E1"/>
    <w:rsid w:val="00C71C10"/>
    <w:rsid w:val="00C731D4"/>
    <w:rsid w:val="00C733E8"/>
    <w:rsid w:val="00C73B3C"/>
    <w:rsid w:val="00C74E96"/>
    <w:rsid w:val="00C75194"/>
    <w:rsid w:val="00C7529D"/>
    <w:rsid w:val="00C7667F"/>
    <w:rsid w:val="00C76FE5"/>
    <w:rsid w:val="00C77611"/>
    <w:rsid w:val="00C809B5"/>
    <w:rsid w:val="00C8225D"/>
    <w:rsid w:val="00C8363C"/>
    <w:rsid w:val="00C8650D"/>
    <w:rsid w:val="00C86698"/>
    <w:rsid w:val="00C86930"/>
    <w:rsid w:val="00C86C7E"/>
    <w:rsid w:val="00C877F9"/>
    <w:rsid w:val="00C87A5E"/>
    <w:rsid w:val="00C912F3"/>
    <w:rsid w:val="00C9186B"/>
    <w:rsid w:val="00C92475"/>
    <w:rsid w:val="00C92B82"/>
    <w:rsid w:val="00C94944"/>
    <w:rsid w:val="00C9652E"/>
    <w:rsid w:val="00C96C65"/>
    <w:rsid w:val="00CA12B7"/>
    <w:rsid w:val="00CA1432"/>
    <w:rsid w:val="00CA22DF"/>
    <w:rsid w:val="00CA25AF"/>
    <w:rsid w:val="00CA393A"/>
    <w:rsid w:val="00CA63EA"/>
    <w:rsid w:val="00CA6570"/>
    <w:rsid w:val="00CA6C52"/>
    <w:rsid w:val="00CA730A"/>
    <w:rsid w:val="00CA7B6A"/>
    <w:rsid w:val="00CA7F47"/>
    <w:rsid w:val="00CB051A"/>
    <w:rsid w:val="00CB096F"/>
    <w:rsid w:val="00CB0D26"/>
    <w:rsid w:val="00CB1508"/>
    <w:rsid w:val="00CB1DBD"/>
    <w:rsid w:val="00CB1DCC"/>
    <w:rsid w:val="00CB2211"/>
    <w:rsid w:val="00CB3B9D"/>
    <w:rsid w:val="00CB4CE2"/>
    <w:rsid w:val="00CB5D8F"/>
    <w:rsid w:val="00CB6E87"/>
    <w:rsid w:val="00CB6F82"/>
    <w:rsid w:val="00CC0014"/>
    <w:rsid w:val="00CC03BF"/>
    <w:rsid w:val="00CC08C3"/>
    <w:rsid w:val="00CC0AA7"/>
    <w:rsid w:val="00CC24D9"/>
    <w:rsid w:val="00CC41F7"/>
    <w:rsid w:val="00CC4326"/>
    <w:rsid w:val="00CC574E"/>
    <w:rsid w:val="00CC5F02"/>
    <w:rsid w:val="00CC714C"/>
    <w:rsid w:val="00CC7540"/>
    <w:rsid w:val="00CD037D"/>
    <w:rsid w:val="00CD09F5"/>
    <w:rsid w:val="00CD0BF3"/>
    <w:rsid w:val="00CD109B"/>
    <w:rsid w:val="00CD151A"/>
    <w:rsid w:val="00CD215D"/>
    <w:rsid w:val="00CD41B1"/>
    <w:rsid w:val="00CD4441"/>
    <w:rsid w:val="00CD6400"/>
    <w:rsid w:val="00CD7274"/>
    <w:rsid w:val="00CD7791"/>
    <w:rsid w:val="00CD7B82"/>
    <w:rsid w:val="00CD7BC6"/>
    <w:rsid w:val="00CE0CF1"/>
    <w:rsid w:val="00CE0E42"/>
    <w:rsid w:val="00CE103A"/>
    <w:rsid w:val="00CE20AF"/>
    <w:rsid w:val="00CE431F"/>
    <w:rsid w:val="00CE4A37"/>
    <w:rsid w:val="00CE4FB3"/>
    <w:rsid w:val="00CE5110"/>
    <w:rsid w:val="00CE5187"/>
    <w:rsid w:val="00CE7654"/>
    <w:rsid w:val="00CE7672"/>
    <w:rsid w:val="00CE7B47"/>
    <w:rsid w:val="00CF04BA"/>
    <w:rsid w:val="00CF132A"/>
    <w:rsid w:val="00CF1FEC"/>
    <w:rsid w:val="00CF217F"/>
    <w:rsid w:val="00CF25C0"/>
    <w:rsid w:val="00CF299B"/>
    <w:rsid w:val="00CF41C3"/>
    <w:rsid w:val="00CF52D4"/>
    <w:rsid w:val="00CF6E0B"/>
    <w:rsid w:val="00CF6ECA"/>
    <w:rsid w:val="00CF7EE0"/>
    <w:rsid w:val="00D000B7"/>
    <w:rsid w:val="00D00F5B"/>
    <w:rsid w:val="00D011C2"/>
    <w:rsid w:val="00D01896"/>
    <w:rsid w:val="00D02904"/>
    <w:rsid w:val="00D036B3"/>
    <w:rsid w:val="00D04A60"/>
    <w:rsid w:val="00D061AD"/>
    <w:rsid w:val="00D06374"/>
    <w:rsid w:val="00D07D70"/>
    <w:rsid w:val="00D110D0"/>
    <w:rsid w:val="00D1155F"/>
    <w:rsid w:val="00D13D99"/>
    <w:rsid w:val="00D14BF4"/>
    <w:rsid w:val="00D15232"/>
    <w:rsid w:val="00D153C5"/>
    <w:rsid w:val="00D154B2"/>
    <w:rsid w:val="00D159FA"/>
    <w:rsid w:val="00D15B2B"/>
    <w:rsid w:val="00D165A7"/>
    <w:rsid w:val="00D16E7A"/>
    <w:rsid w:val="00D17391"/>
    <w:rsid w:val="00D20904"/>
    <w:rsid w:val="00D21E3F"/>
    <w:rsid w:val="00D2283E"/>
    <w:rsid w:val="00D23115"/>
    <w:rsid w:val="00D23AC1"/>
    <w:rsid w:val="00D24088"/>
    <w:rsid w:val="00D24BBF"/>
    <w:rsid w:val="00D2508F"/>
    <w:rsid w:val="00D2532A"/>
    <w:rsid w:val="00D25998"/>
    <w:rsid w:val="00D25C82"/>
    <w:rsid w:val="00D27ACE"/>
    <w:rsid w:val="00D27DC5"/>
    <w:rsid w:val="00D30397"/>
    <w:rsid w:val="00D303C2"/>
    <w:rsid w:val="00D31017"/>
    <w:rsid w:val="00D3122F"/>
    <w:rsid w:val="00D32592"/>
    <w:rsid w:val="00D3326F"/>
    <w:rsid w:val="00D33AC8"/>
    <w:rsid w:val="00D3439D"/>
    <w:rsid w:val="00D34987"/>
    <w:rsid w:val="00D34E9C"/>
    <w:rsid w:val="00D35C61"/>
    <w:rsid w:val="00D36360"/>
    <w:rsid w:val="00D3760E"/>
    <w:rsid w:val="00D3787D"/>
    <w:rsid w:val="00D3788C"/>
    <w:rsid w:val="00D404ED"/>
    <w:rsid w:val="00D4065F"/>
    <w:rsid w:val="00D40985"/>
    <w:rsid w:val="00D41727"/>
    <w:rsid w:val="00D42863"/>
    <w:rsid w:val="00D42E91"/>
    <w:rsid w:val="00D435DB"/>
    <w:rsid w:val="00D45318"/>
    <w:rsid w:val="00D45AD8"/>
    <w:rsid w:val="00D45F37"/>
    <w:rsid w:val="00D46CCA"/>
    <w:rsid w:val="00D47A7B"/>
    <w:rsid w:val="00D50509"/>
    <w:rsid w:val="00D507C6"/>
    <w:rsid w:val="00D519D9"/>
    <w:rsid w:val="00D51B8B"/>
    <w:rsid w:val="00D524FB"/>
    <w:rsid w:val="00D5269F"/>
    <w:rsid w:val="00D546BC"/>
    <w:rsid w:val="00D54C6D"/>
    <w:rsid w:val="00D55197"/>
    <w:rsid w:val="00D55482"/>
    <w:rsid w:val="00D55CAC"/>
    <w:rsid w:val="00D56E61"/>
    <w:rsid w:val="00D60408"/>
    <w:rsid w:val="00D60F90"/>
    <w:rsid w:val="00D610FC"/>
    <w:rsid w:val="00D616D1"/>
    <w:rsid w:val="00D61887"/>
    <w:rsid w:val="00D61C49"/>
    <w:rsid w:val="00D62BAA"/>
    <w:rsid w:val="00D630FA"/>
    <w:rsid w:val="00D63F72"/>
    <w:rsid w:val="00D65E39"/>
    <w:rsid w:val="00D66263"/>
    <w:rsid w:val="00D6720F"/>
    <w:rsid w:val="00D676DC"/>
    <w:rsid w:val="00D67FE3"/>
    <w:rsid w:val="00D71AAF"/>
    <w:rsid w:val="00D72196"/>
    <w:rsid w:val="00D72FE2"/>
    <w:rsid w:val="00D743F0"/>
    <w:rsid w:val="00D74607"/>
    <w:rsid w:val="00D76136"/>
    <w:rsid w:val="00D7739D"/>
    <w:rsid w:val="00D77983"/>
    <w:rsid w:val="00D80A90"/>
    <w:rsid w:val="00D80B78"/>
    <w:rsid w:val="00D8114C"/>
    <w:rsid w:val="00D812F3"/>
    <w:rsid w:val="00D82E3A"/>
    <w:rsid w:val="00D82FEC"/>
    <w:rsid w:val="00D83995"/>
    <w:rsid w:val="00D83CD6"/>
    <w:rsid w:val="00D84179"/>
    <w:rsid w:val="00D8598D"/>
    <w:rsid w:val="00D860C7"/>
    <w:rsid w:val="00D905E7"/>
    <w:rsid w:val="00D90C4F"/>
    <w:rsid w:val="00D90FA2"/>
    <w:rsid w:val="00D910F1"/>
    <w:rsid w:val="00D91EB5"/>
    <w:rsid w:val="00D92414"/>
    <w:rsid w:val="00D92875"/>
    <w:rsid w:val="00D939B1"/>
    <w:rsid w:val="00D94895"/>
    <w:rsid w:val="00D955EA"/>
    <w:rsid w:val="00D96E35"/>
    <w:rsid w:val="00DA011A"/>
    <w:rsid w:val="00DA0592"/>
    <w:rsid w:val="00DA11CE"/>
    <w:rsid w:val="00DA36E9"/>
    <w:rsid w:val="00DA45AF"/>
    <w:rsid w:val="00DA48F4"/>
    <w:rsid w:val="00DA71A6"/>
    <w:rsid w:val="00DB04A9"/>
    <w:rsid w:val="00DB058E"/>
    <w:rsid w:val="00DB0B3E"/>
    <w:rsid w:val="00DB136B"/>
    <w:rsid w:val="00DB4E6A"/>
    <w:rsid w:val="00DB56F5"/>
    <w:rsid w:val="00DB5790"/>
    <w:rsid w:val="00DB5FAD"/>
    <w:rsid w:val="00DB6440"/>
    <w:rsid w:val="00DB64A5"/>
    <w:rsid w:val="00DB7C41"/>
    <w:rsid w:val="00DC0938"/>
    <w:rsid w:val="00DC1141"/>
    <w:rsid w:val="00DC138D"/>
    <w:rsid w:val="00DC2932"/>
    <w:rsid w:val="00DC2B12"/>
    <w:rsid w:val="00DC33C3"/>
    <w:rsid w:val="00DC343E"/>
    <w:rsid w:val="00DC40FB"/>
    <w:rsid w:val="00DC420F"/>
    <w:rsid w:val="00DC46AE"/>
    <w:rsid w:val="00DC4AAF"/>
    <w:rsid w:val="00DC4E59"/>
    <w:rsid w:val="00DC70BE"/>
    <w:rsid w:val="00DD1197"/>
    <w:rsid w:val="00DD39C0"/>
    <w:rsid w:val="00DD43CC"/>
    <w:rsid w:val="00DD43E9"/>
    <w:rsid w:val="00DD460B"/>
    <w:rsid w:val="00DD51B7"/>
    <w:rsid w:val="00DD5DEC"/>
    <w:rsid w:val="00DD6A10"/>
    <w:rsid w:val="00DD6A63"/>
    <w:rsid w:val="00DD779E"/>
    <w:rsid w:val="00DE035F"/>
    <w:rsid w:val="00DE06DF"/>
    <w:rsid w:val="00DE0B4C"/>
    <w:rsid w:val="00DE0EF8"/>
    <w:rsid w:val="00DE1342"/>
    <w:rsid w:val="00DE13EC"/>
    <w:rsid w:val="00DE3056"/>
    <w:rsid w:val="00DE3853"/>
    <w:rsid w:val="00DE6F1B"/>
    <w:rsid w:val="00DE70C9"/>
    <w:rsid w:val="00DE7A08"/>
    <w:rsid w:val="00DE7FF0"/>
    <w:rsid w:val="00DF07AB"/>
    <w:rsid w:val="00DF1E13"/>
    <w:rsid w:val="00DF3794"/>
    <w:rsid w:val="00DF3A82"/>
    <w:rsid w:val="00DF444B"/>
    <w:rsid w:val="00DF4504"/>
    <w:rsid w:val="00DF45FA"/>
    <w:rsid w:val="00DF4A23"/>
    <w:rsid w:val="00DF4CED"/>
    <w:rsid w:val="00DF609C"/>
    <w:rsid w:val="00DF61DB"/>
    <w:rsid w:val="00DF6471"/>
    <w:rsid w:val="00DF710D"/>
    <w:rsid w:val="00DF71AB"/>
    <w:rsid w:val="00DF7D67"/>
    <w:rsid w:val="00E003E9"/>
    <w:rsid w:val="00E0260F"/>
    <w:rsid w:val="00E02802"/>
    <w:rsid w:val="00E043BC"/>
    <w:rsid w:val="00E05F8C"/>
    <w:rsid w:val="00E06A8A"/>
    <w:rsid w:val="00E104B3"/>
    <w:rsid w:val="00E105EA"/>
    <w:rsid w:val="00E10663"/>
    <w:rsid w:val="00E10F50"/>
    <w:rsid w:val="00E12590"/>
    <w:rsid w:val="00E12B11"/>
    <w:rsid w:val="00E1301D"/>
    <w:rsid w:val="00E1350F"/>
    <w:rsid w:val="00E13ABE"/>
    <w:rsid w:val="00E14594"/>
    <w:rsid w:val="00E152AF"/>
    <w:rsid w:val="00E15339"/>
    <w:rsid w:val="00E16FCC"/>
    <w:rsid w:val="00E1792F"/>
    <w:rsid w:val="00E20B1A"/>
    <w:rsid w:val="00E22139"/>
    <w:rsid w:val="00E222A3"/>
    <w:rsid w:val="00E2269D"/>
    <w:rsid w:val="00E226B9"/>
    <w:rsid w:val="00E2270B"/>
    <w:rsid w:val="00E23AD9"/>
    <w:rsid w:val="00E23B9C"/>
    <w:rsid w:val="00E2487B"/>
    <w:rsid w:val="00E26D7D"/>
    <w:rsid w:val="00E27B3C"/>
    <w:rsid w:val="00E30004"/>
    <w:rsid w:val="00E30870"/>
    <w:rsid w:val="00E30C01"/>
    <w:rsid w:val="00E32253"/>
    <w:rsid w:val="00E343E1"/>
    <w:rsid w:val="00E344FB"/>
    <w:rsid w:val="00E37262"/>
    <w:rsid w:val="00E413D0"/>
    <w:rsid w:val="00E41FE0"/>
    <w:rsid w:val="00E4286F"/>
    <w:rsid w:val="00E42957"/>
    <w:rsid w:val="00E42CF5"/>
    <w:rsid w:val="00E4462A"/>
    <w:rsid w:val="00E46671"/>
    <w:rsid w:val="00E46B23"/>
    <w:rsid w:val="00E4725C"/>
    <w:rsid w:val="00E5037D"/>
    <w:rsid w:val="00E5067A"/>
    <w:rsid w:val="00E50B28"/>
    <w:rsid w:val="00E51B1E"/>
    <w:rsid w:val="00E535D0"/>
    <w:rsid w:val="00E53BC5"/>
    <w:rsid w:val="00E54E69"/>
    <w:rsid w:val="00E554E0"/>
    <w:rsid w:val="00E56C0D"/>
    <w:rsid w:val="00E57AA5"/>
    <w:rsid w:val="00E60453"/>
    <w:rsid w:val="00E6168C"/>
    <w:rsid w:val="00E619F6"/>
    <w:rsid w:val="00E61F52"/>
    <w:rsid w:val="00E63B19"/>
    <w:rsid w:val="00E63F45"/>
    <w:rsid w:val="00E644E9"/>
    <w:rsid w:val="00E6462B"/>
    <w:rsid w:val="00E6510B"/>
    <w:rsid w:val="00E6597D"/>
    <w:rsid w:val="00E65B76"/>
    <w:rsid w:val="00E66215"/>
    <w:rsid w:val="00E66604"/>
    <w:rsid w:val="00E66E94"/>
    <w:rsid w:val="00E671B1"/>
    <w:rsid w:val="00E709B2"/>
    <w:rsid w:val="00E70ACE"/>
    <w:rsid w:val="00E70DD1"/>
    <w:rsid w:val="00E72D09"/>
    <w:rsid w:val="00E73374"/>
    <w:rsid w:val="00E739E5"/>
    <w:rsid w:val="00E73CFC"/>
    <w:rsid w:val="00E73EE6"/>
    <w:rsid w:val="00E7552C"/>
    <w:rsid w:val="00E8007F"/>
    <w:rsid w:val="00E809B7"/>
    <w:rsid w:val="00E829F4"/>
    <w:rsid w:val="00E83C06"/>
    <w:rsid w:val="00E8487D"/>
    <w:rsid w:val="00E84ABC"/>
    <w:rsid w:val="00E84EB3"/>
    <w:rsid w:val="00E84F83"/>
    <w:rsid w:val="00E86EA2"/>
    <w:rsid w:val="00E9079F"/>
    <w:rsid w:val="00E928F7"/>
    <w:rsid w:val="00E92E82"/>
    <w:rsid w:val="00E94306"/>
    <w:rsid w:val="00E94940"/>
    <w:rsid w:val="00E94A2A"/>
    <w:rsid w:val="00E97701"/>
    <w:rsid w:val="00E97C28"/>
    <w:rsid w:val="00EA0804"/>
    <w:rsid w:val="00EA09D5"/>
    <w:rsid w:val="00EA0CA2"/>
    <w:rsid w:val="00EA0E08"/>
    <w:rsid w:val="00EA117D"/>
    <w:rsid w:val="00EA1352"/>
    <w:rsid w:val="00EA155A"/>
    <w:rsid w:val="00EA2B6F"/>
    <w:rsid w:val="00EA3CC6"/>
    <w:rsid w:val="00EA4BC2"/>
    <w:rsid w:val="00EA5627"/>
    <w:rsid w:val="00EA6959"/>
    <w:rsid w:val="00EA7DF2"/>
    <w:rsid w:val="00EA7E11"/>
    <w:rsid w:val="00EB0A90"/>
    <w:rsid w:val="00EB0F0D"/>
    <w:rsid w:val="00EB14E5"/>
    <w:rsid w:val="00EB1572"/>
    <w:rsid w:val="00EB1721"/>
    <w:rsid w:val="00EB1874"/>
    <w:rsid w:val="00EB19C2"/>
    <w:rsid w:val="00EB1EE9"/>
    <w:rsid w:val="00EB2BFB"/>
    <w:rsid w:val="00EB4069"/>
    <w:rsid w:val="00EB4B63"/>
    <w:rsid w:val="00EB5381"/>
    <w:rsid w:val="00EB5754"/>
    <w:rsid w:val="00EB5B2D"/>
    <w:rsid w:val="00EB5B4D"/>
    <w:rsid w:val="00EB6052"/>
    <w:rsid w:val="00EC0639"/>
    <w:rsid w:val="00EC0808"/>
    <w:rsid w:val="00EC08A7"/>
    <w:rsid w:val="00EC094A"/>
    <w:rsid w:val="00EC0D44"/>
    <w:rsid w:val="00EC2A81"/>
    <w:rsid w:val="00EC3725"/>
    <w:rsid w:val="00EC3E65"/>
    <w:rsid w:val="00EC4D83"/>
    <w:rsid w:val="00EC5759"/>
    <w:rsid w:val="00EC6967"/>
    <w:rsid w:val="00EC7E8E"/>
    <w:rsid w:val="00ED032E"/>
    <w:rsid w:val="00ED07B5"/>
    <w:rsid w:val="00ED2A79"/>
    <w:rsid w:val="00ED2F39"/>
    <w:rsid w:val="00ED317F"/>
    <w:rsid w:val="00ED31A8"/>
    <w:rsid w:val="00ED4F45"/>
    <w:rsid w:val="00ED634D"/>
    <w:rsid w:val="00ED6DCC"/>
    <w:rsid w:val="00ED7B77"/>
    <w:rsid w:val="00EE01E8"/>
    <w:rsid w:val="00EE09A2"/>
    <w:rsid w:val="00EE1D93"/>
    <w:rsid w:val="00EE1EBF"/>
    <w:rsid w:val="00EE2635"/>
    <w:rsid w:val="00EE592C"/>
    <w:rsid w:val="00EE5B5F"/>
    <w:rsid w:val="00EE64D4"/>
    <w:rsid w:val="00EE7F1F"/>
    <w:rsid w:val="00EF0A08"/>
    <w:rsid w:val="00EF1565"/>
    <w:rsid w:val="00EF1894"/>
    <w:rsid w:val="00EF19ED"/>
    <w:rsid w:val="00EF1D2E"/>
    <w:rsid w:val="00EF2D7D"/>
    <w:rsid w:val="00EF313E"/>
    <w:rsid w:val="00EF41EF"/>
    <w:rsid w:val="00EF430B"/>
    <w:rsid w:val="00EF451B"/>
    <w:rsid w:val="00EF4915"/>
    <w:rsid w:val="00EF64F0"/>
    <w:rsid w:val="00EF6B6C"/>
    <w:rsid w:val="00EF7380"/>
    <w:rsid w:val="00F008C4"/>
    <w:rsid w:val="00F008F3"/>
    <w:rsid w:val="00F00B6F"/>
    <w:rsid w:val="00F01267"/>
    <w:rsid w:val="00F020D4"/>
    <w:rsid w:val="00F023CF"/>
    <w:rsid w:val="00F02CA5"/>
    <w:rsid w:val="00F03DE3"/>
    <w:rsid w:val="00F0556F"/>
    <w:rsid w:val="00F055B5"/>
    <w:rsid w:val="00F05F4C"/>
    <w:rsid w:val="00F06CE9"/>
    <w:rsid w:val="00F07626"/>
    <w:rsid w:val="00F07CB3"/>
    <w:rsid w:val="00F07ECE"/>
    <w:rsid w:val="00F104FD"/>
    <w:rsid w:val="00F10AC7"/>
    <w:rsid w:val="00F11E83"/>
    <w:rsid w:val="00F12179"/>
    <w:rsid w:val="00F1501F"/>
    <w:rsid w:val="00F15D37"/>
    <w:rsid w:val="00F1625C"/>
    <w:rsid w:val="00F16343"/>
    <w:rsid w:val="00F163C8"/>
    <w:rsid w:val="00F17679"/>
    <w:rsid w:val="00F206CD"/>
    <w:rsid w:val="00F20A5A"/>
    <w:rsid w:val="00F20D69"/>
    <w:rsid w:val="00F21884"/>
    <w:rsid w:val="00F21FC5"/>
    <w:rsid w:val="00F221CC"/>
    <w:rsid w:val="00F23239"/>
    <w:rsid w:val="00F235F8"/>
    <w:rsid w:val="00F245EF"/>
    <w:rsid w:val="00F2464F"/>
    <w:rsid w:val="00F25DC6"/>
    <w:rsid w:val="00F2627A"/>
    <w:rsid w:val="00F262F0"/>
    <w:rsid w:val="00F2763D"/>
    <w:rsid w:val="00F27A87"/>
    <w:rsid w:val="00F30807"/>
    <w:rsid w:val="00F32752"/>
    <w:rsid w:val="00F32A50"/>
    <w:rsid w:val="00F32A9B"/>
    <w:rsid w:val="00F340DE"/>
    <w:rsid w:val="00F35468"/>
    <w:rsid w:val="00F35858"/>
    <w:rsid w:val="00F35FA5"/>
    <w:rsid w:val="00F36BC5"/>
    <w:rsid w:val="00F37393"/>
    <w:rsid w:val="00F3772D"/>
    <w:rsid w:val="00F4025B"/>
    <w:rsid w:val="00F40470"/>
    <w:rsid w:val="00F40B2B"/>
    <w:rsid w:val="00F42DF9"/>
    <w:rsid w:val="00F44275"/>
    <w:rsid w:val="00F44F28"/>
    <w:rsid w:val="00F4585E"/>
    <w:rsid w:val="00F459D9"/>
    <w:rsid w:val="00F45C78"/>
    <w:rsid w:val="00F50FE9"/>
    <w:rsid w:val="00F52311"/>
    <w:rsid w:val="00F54187"/>
    <w:rsid w:val="00F54903"/>
    <w:rsid w:val="00F56157"/>
    <w:rsid w:val="00F57F19"/>
    <w:rsid w:val="00F60349"/>
    <w:rsid w:val="00F6190C"/>
    <w:rsid w:val="00F624CC"/>
    <w:rsid w:val="00F62520"/>
    <w:rsid w:val="00F64728"/>
    <w:rsid w:val="00F64832"/>
    <w:rsid w:val="00F64DCE"/>
    <w:rsid w:val="00F66336"/>
    <w:rsid w:val="00F666AC"/>
    <w:rsid w:val="00F66923"/>
    <w:rsid w:val="00F66E34"/>
    <w:rsid w:val="00F67270"/>
    <w:rsid w:val="00F675DF"/>
    <w:rsid w:val="00F67B7D"/>
    <w:rsid w:val="00F70172"/>
    <w:rsid w:val="00F7066E"/>
    <w:rsid w:val="00F70969"/>
    <w:rsid w:val="00F70F24"/>
    <w:rsid w:val="00F742A0"/>
    <w:rsid w:val="00F74C83"/>
    <w:rsid w:val="00F760B5"/>
    <w:rsid w:val="00F764C2"/>
    <w:rsid w:val="00F77653"/>
    <w:rsid w:val="00F776CA"/>
    <w:rsid w:val="00F77956"/>
    <w:rsid w:val="00F77D0D"/>
    <w:rsid w:val="00F810D6"/>
    <w:rsid w:val="00F816F6"/>
    <w:rsid w:val="00F82C6D"/>
    <w:rsid w:val="00F82F3B"/>
    <w:rsid w:val="00F83A8D"/>
    <w:rsid w:val="00F83E76"/>
    <w:rsid w:val="00F84422"/>
    <w:rsid w:val="00F844B8"/>
    <w:rsid w:val="00F84CDF"/>
    <w:rsid w:val="00F84E54"/>
    <w:rsid w:val="00F859C5"/>
    <w:rsid w:val="00F865C0"/>
    <w:rsid w:val="00F8691D"/>
    <w:rsid w:val="00F87967"/>
    <w:rsid w:val="00F9061D"/>
    <w:rsid w:val="00F91380"/>
    <w:rsid w:val="00F91B11"/>
    <w:rsid w:val="00F93667"/>
    <w:rsid w:val="00F9443D"/>
    <w:rsid w:val="00F946D7"/>
    <w:rsid w:val="00F95EEE"/>
    <w:rsid w:val="00F97EBD"/>
    <w:rsid w:val="00FA241E"/>
    <w:rsid w:val="00FA270A"/>
    <w:rsid w:val="00FA2DEA"/>
    <w:rsid w:val="00FA2E24"/>
    <w:rsid w:val="00FA4BBE"/>
    <w:rsid w:val="00FA52A0"/>
    <w:rsid w:val="00FA5A77"/>
    <w:rsid w:val="00FA5D9A"/>
    <w:rsid w:val="00FA69D6"/>
    <w:rsid w:val="00FA76A1"/>
    <w:rsid w:val="00FB1943"/>
    <w:rsid w:val="00FB1DC3"/>
    <w:rsid w:val="00FB2878"/>
    <w:rsid w:val="00FB2F33"/>
    <w:rsid w:val="00FB4B97"/>
    <w:rsid w:val="00FB5BF5"/>
    <w:rsid w:val="00FB67DD"/>
    <w:rsid w:val="00FB6AA5"/>
    <w:rsid w:val="00FB6B61"/>
    <w:rsid w:val="00FB7553"/>
    <w:rsid w:val="00FB7E0D"/>
    <w:rsid w:val="00FC0A15"/>
    <w:rsid w:val="00FC0B6B"/>
    <w:rsid w:val="00FC0C5F"/>
    <w:rsid w:val="00FC1DEA"/>
    <w:rsid w:val="00FC21BC"/>
    <w:rsid w:val="00FC2E62"/>
    <w:rsid w:val="00FC3225"/>
    <w:rsid w:val="00FC5D96"/>
    <w:rsid w:val="00FD03BE"/>
    <w:rsid w:val="00FD28BE"/>
    <w:rsid w:val="00FD3B9F"/>
    <w:rsid w:val="00FD3C44"/>
    <w:rsid w:val="00FD415B"/>
    <w:rsid w:val="00FD5298"/>
    <w:rsid w:val="00FD59F6"/>
    <w:rsid w:val="00FD5CCC"/>
    <w:rsid w:val="00FD6F58"/>
    <w:rsid w:val="00FD78A4"/>
    <w:rsid w:val="00FE0A60"/>
    <w:rsid w:val="00FE11BF"/>
    <w:rsid w:val="00FE1494"/>
    <w:rsid w:val="00FE1EBE"/>
    <w:rsid w:val="00FE298B"/>
    <w:rsid w:val="00FE3CF4"/>
    <w:rsid w:val="00FE402C"/>
    <w:rsid w:val="00FE41F9"/>
    <w:rsid w:val="00FE46F4"/>
    <w:rsid w:val="00FE470D"/>
    <w:rsid w:val="00FE7D90"/>
    <w:rsid w:val="00FF102A"/>
    <w:rsid w:val="00FF119E"/>
    <w:rsid w:val="00FF1C0C"/>
    <w:rsid w:val="00FF4A37"/>
    <w:rsid w:val="00FF4AF2"/>
    <w:rsid w:val="00FF50B2"/>
    <w:rsid w:val="00FF6481"/>
    <w:rsid w:val="00FF64D5"/>
    <w:rsid w:val="00FF6D1F"/>
    <w:rsid w:val="00FF6F5B"/>
    <w:rsid w:val="00FF78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9B058"/>
  <w15:chartTrackingRefBased/>
  <w15:docId w15:val="{02B68F9A-DB63-4C56-8C60-867B4B90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F49"/>
    <w:rPr>
      <w:rFonts w:ascii="Times New Roman" w:eastAsia="Times New Roman" w:hAnsi="Times New Roman"/>
    </w:rPr>
  </w:style>
  <w:style w:type="paragraph" w:styleId="Ttulo1">
    <w:name w:val="heading 1"/>
    <w:aliases w:val="Título 1 - Texto Centralizado"/>
    <w:basedOn w:val="Normal"/>
    <w:next w:val="Normal"/>
    <w:link w:val="Ttulo1Char"/>
    <w:uiPriority w:val="9"/>
    <w:qFormat/>
    <w:rsid w:val="008410F3"/>
    <w:pPr>
      <w:keepNext/>
      <w:keepLines/>
      <w:spacing w:before="480" w:line="276" w:lineRule="auto"/>
      <w:outlineLvl w:val="0"/>
    </w:pPr>
    <w:rPr>
      <w:rFonts w:ascii="Cambria" w:hAnsi="Cambria"/>
      <w:b/>
      <w:bCs/>
      <w:color w:val="365F91"/>
      <w:sz w:val="28"/>
      <w:szCs w:val="28"/>
      <w:lang w:eastAsia="en-US"/>
    </w:rPr>
  </w:style>
  <w:style w:type="paragraph" w:styleId="Ttulo2">
    <w:name w:val="heading 2"/>
    <w:basedOn w:val="Normal"/>
    <w:next w:val="Normal"/>
    <w:link w:val="Ttulo2Char"/>
    <w:uiPriority w:val="9"/>
    <w:qFormat/>
    <w:rsid w:val="008410F3"/>
    <w:pPr>
      <w:keepNext/>
      <w:keepLines/>
      <w:spacing w:before="200" w:line="276" w:lineRule="auto"/>
      <w:outlineLvl w:val="1"/>
    </w:pPr>
    <w:rPr>
      <w:rFonts w:ascii="Cambria" w:hAnsi="Cambria"/>
      <w:b/>
      <w:bCs/>
      <w:color w:val="4F81BD"/>
      <w:sz w:val="26"/>
      <w:szCs w:val="26"/>
      <w:lang w:eastAsia="en-US"/>
    </w:rPr>
  </w:style>
  <w:style w:type="paragraph" w:styleId="Ttulo3">
    <w:name w:val="heading 3"/>
    <w:basedOn w:val="Normal"/>
    <w:next w:val="Normal"/>
    <w:link w:val="Ttulo3Char"/>
    <w:uiPriority w:val="9"/>
    <w:unhideWhenUsed/>
    <w:qFormat/>
    <w:rsid w:val="007C1714"/>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har"/>
    <w:unhideWhenUsed/>
    <w:qFormat/>
    <w:rsid w:val="004A23A5"/>
    <w:pPr>
      <w:keepNext/>
      <w:keepLines/>
      <w:spacing w:before="200"/>
      <w:outlineLvl w:val="3"/>
    </w:pPr>
    <w:rPr>
      <w:rFonts w:ascii="Cambria" w:hAnsi="Cambria"/>
      <w:b/>
      <w:bCs/>
      <w:i/>
      <w:iCs/>
      <w:color w:val="4F81BD"/>
      <w:lang w:eastAsia="zh-CN"/>
    </w:rPr>
  </w:style>
  <w:style w:type="paragraph" w:styleId="Ttulo5">
    <w:name w:val="heading 5"/>
    <w:basedOn w:val="Normal"/>
    <w:next w:val="Normal"/>
    <w:link w:val="Ttulo5Char"/>
    <w:unhideWhenUsed/>
    <w:qFormat/>
    <w:rsid w:val="004A23A5"/>
    <w:pPr>
      <w:spacing w:before="240" w:after="60"/>
      <w:outlineLvl w:val="4"/>
    </w:pPr>
    <w:rPr>
      <w:b/>
      <w:bCs/>
      <w:i/>
      <w:iCs/>
      <w:sz w:val="26"/>
      <w:szCs w:val="26"/>
    </w:rPr>
  </w:style>
  <w:style w:type="paragraph" w:styleId="Ttulo6">
    <w:name w:val="heading 6"/>
    <w:basedOn w:val="Normal"/>
    <w:next w:val="Normal"/>
    <w:link w:val="Ttulo6Char"/>
    <w:unhideWhenUsed/>
    <w:qFormat/>
    <w:rsid w:val="004A23A5"/>
    <w:pPr>
      <w:keepNext/>
      <w:keepLines/>
      <w:spacing w:before="200"/>
      <w:outlineLvl w:val="5"/>
    </w:pPr>
    <w:rPr>
      <w:rFonts w:ascii="Cambria" w:hAnsi="Cambria"/>
      <w:i/>
      <w:iCs/>
      <w:color w:val="243F60"/>
      <w:lang w:eastAsia="zh-CN"/>
    </w:rPr>
  </w:style>
  <w:style w:type="paragraph" w:styleId="Ttulo7">
    <w:name w:val="heading 7"/>
    <w:basedOn w:val="Normal"/>
    <w:next w:val="Normal"/>
    <w:link w:val="Ttulo7Char"/>
    <w:unhideWhenUsed/>
    <w:qFormat/>
    <w:rsid w:val="0014504B"/>
    <w:pPr>
      <w:spacing w:before="240" w:after="60" w:line="276" w:lineRule="auto"/>
      <w:outlineLvl w:val="6"/>
    </w:pPr>
    <w:rPr>
      <w:rFonts w:ascii="Calibri" w:hAnsi="Calibri"/>
      <w:lang w:eastAsia="en-US"/>
    </w:rPr>
  </w:style>
  <w:style w:type="paragraph" w:styleId="Ttulo8">
    <w:name w:val="heading 8"/>
    <w:basedOn w:val="Normal"/>
    <w:next w:val="Normal"/>
    <w:link w:val="Ttulo8Char"/>
    <w:unhideWhenUsed/>
    <w:qFormat/>
    <w:rsid w:val="004A23A5"/>
    <w:pPr>
      <w:keepNext/>
      <w:ind w:firstLine="1080"/>
      <w:jc w:val="center"/>
      <w:outlineLvl w:val="7"/>
    </w:pPr>
    <w:rPr>
      <w:b/>
      <w:sz w:val="28"/>
      <w:szCs w:val="28"/>
      <w:lang w:eastAsia="en-US"/>
    </w:rPr>
  </w:style>
  <w:style w:type="paragraph" w:styleId="Ttulo9">
    <w:name w:val="heading 9"/>
    <w:basedOn w:val="Normal"/>
    <w:next w:val="Normal"/>
    <w:link w:val="Ttulo9Char"/>
    <w:uiPriority w:val="9"/>
    <w:unhideWhenUsed/>
    <w:qFormat/>
    <w:rsid w:val="0014504B"/>
    <w:pPr>
      <w:spacing w:before="240" w:after="60" w:line="276" w:lineRule="auto"/>
      <w:outlineLvl w:val="8"/>
    </w:pPr>
    <w:rPr>
      <w:rFonts w:ascii="Cambria" w:hAnsi="Cambria"/>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 Texto Centralizado Char"/>
    <w:link w:val="Ttulo1"/>
    <w:uiPriority w:val="9"/>
    <w:rsid w:val="008410F3"/>
    <w:rPr>
      <w:rFonts w:ascii="Cambria" w:eastAsia="Times New Roman" w:hAnsi="Cambria" w:cs="Times New Roman"/>
      <w:b/>
      <w:bCs/>
      <w:color w:val="365F91"/>
      <w:sz w:val="28"/>
      <w:szCs w:val="28"/>
    </w:rPr>
  </w:style>
  <w:style w:type="character" w:customStyle="1" w:styleId="Ttulo2Char">
    <w:name w:val="Título 2 Char"/>
    <w:link w:val="Ttulo2"/>
    <w:uiPriority w:val="9"/>
    <w:rsid w:val="008410F3"/>
    <w:rPr>
      <w:rFonts w:ascii="Cambria" w:eastAsia="Times New Roman" w:hAnsi="Cambria" w:cs="Times New Roman"/>
      <w:b/>
      <w:bCs/>
      <w:color w:val="4F81BD"/>
      <w:sz w:val="26"/>
      <w:szCs w:val="26"/>
    </w:rPr>
  </w:style>
  <w:style w:type="character" w:customStyle="1" w:styleId="Ttulo3Char">
    <w:name w:val="Título 3 Char"/>
    <w:link w:val="Ttulo3"/>
    <w:uiPriority w:val="9"/>
    <w:rsid w:val="007C1714"/>
    <w:rPr>
      <w:rFonts w:ascii="Cambria" w:eastAsia="Times New Roman" w:hAnsi="Cambria" w:cs="Times New Roman"/>
      <w:b/>
      <w:bCs/>
      <w:sz w:val="26"/>
      <w:szCs w:val="26"/>
      <w:lang w:eastAsia="en-US"/>
    </w:rPr>
  </w:style>
  <w:style w:type="character" w:customStyle="1" w:styleId="Ttulo7Char">
    <w:name w:val="Título 7 Char"/>
    <w:link w:val="Ttulo7"/>
    <w:rsid w:val="0014504B"/>
    <w:rPr>
      <w:rFonts w:ascii="Calibri" w:eastAsia="Times New Roman" w:hAnsi="Calibri" w:cs="Times New Roman"/>
      <w:sz w:val="24"/>
      <w:szCs w:val="24"/>
      <w:lang w:eastAsia="en-US"/>
    </w:rPr>
  </w:style>
  <w:style w:type="character" w:customStyle="1" w:styleId="Ttulo9Char">
    <w:name w:val="Título 9 Char"/>
    <w:link w:val="Ttulo9"/>
    <w:uiPriority w:val="9"/>
    <w:rsid w:val="0014504B"/>
    <w:rPr>
      <w:rFonts w:ascii="Cambria" w:eastAsia="Times New Roman" w:hAnsi="Cambria"/>
      <w:sz w:val="22"/>
      <w:szCs w:val="22"/>
      <w:lang w:eastAsia="en-US"/>
    </w:rPr>
  </w:style>
  <w:style w:type="paragraph" w:styleId="Cabealho">
    <w:name w:val="header"/>
    <w:aliases w:val="ESQ,Cabeçalho superior,encabezado,foote"/>
    <w:basedOn w:val="Normal"/>
    <w:link w:val="CabealhoChar"/>
    <w:uiPriority w:val="99"/>
    <w:unhideWhenUsed/>
    <w:rsid w:val="008410F3"/>
    <w:pPr>
      <w:tabs>
        <w:tab w:val="center" w:pos="4252"/>
        <w:tab w:val="right" w:pos="8504"/>
      </w:tabs>
    </w:pPr>
    <w:rPr>
      <w:rFonts w:ascii="Calibri" w:eastAsia="Calibri" w:hAnsi="Calibri"/>
      <w:sz w:val="22"/>
      <w:szCs w:val="22"/>
      <w:lang w:eastAsia="en-US"/>
    </w:rPr>
  </w:style>
  <w:style w:type="character" w:customStyle="1" w:styleId="CabealhoChar">
    <w:name w:val="Cabeçalho Char"/>
    <w:aliases w:val="ESQ Char,Cabeçalho superior Char,encabezado Char,foote Char"/>
    <w:basedOn w:val="Fontepargpadro"/>
    <w:link w:val="Cabealho"/>
    <w:uiPriority w:val="99"/>
    <w:rsid w:val="008410F3"/>
  </w:style>
  <w:style w:type="paragraph" w:styleId="Rodap">
    <w:name w:val="footer"/>
    <w:basedOn w:val="Normal"/>
    <w:link w:val="RodapChar"/>
    <w:uiPriority w:val="99"/>
    <w:unhideWhenUsed/>
    <w:rsid w:val="008410F3"/>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8410F3"/>
  </w:style>
  <w:style w:type="paragraph" w:styleId="Textodebalo">
    <w:name w:val="Balloon Text"/>
    <w:basedOn w:val="Normal"/>
    <w:link w:val="TextodebaloChar"/>
    <w:uiPriority w:val="99"/>
    <w:unhideWhenUsed/>
    <w:rsid w:val="008410F3"/>
    <w:rPr>
      <w:rFonts w:ascii="Tahoma" w:eastAsia="Calibri" w:hAnsi="Tahoma" w:cs="Tahoma"/>
      <w:sz w:val="16"/>
      <w:szCs w:val="16"/>
      <w:lang w:eastAsia="en-US"/>
    </w:rPr>
  </w:style>
  <w:style w:type="character" w:customStyle="1" w:styleId="TextodebaloChar">
    <w:name w:val="Texto de balão Char"/>
    <w:link w:val="Textodebalo"/>
    <w:uiPriority w:val="99"/>
    <w:rsid w:val="008410F3"/>
    <w:rPr>
      <w:rFonts w:ascii="Tahoma" w:hAnsi="Tahoma" w:cs="Tahoma"/>
      <w:sz w:val="16"/>
      <w:szCs w:val="16"/>
    </w:rPr>
  </w:style>
  <w:style w:type="paragraph" w:styleId="SemEspaamento">
    <w:name w:val="No Spacing"/>
    <w:link w:val="SemEspaamentoChar"/>
    <w:qFormat/>
    <w:rsid w:val="008410F3"/>
    <w:rPr>
      <w:sz w:val="22"/>
      <w:szCs w:val="22"/>
      <w:lang w:eastAsia="en-US"/>
    </w:rPr>
  </w:style>
  <w:style w:type="paragraph" w:styleId="NormalWeb">
    <w:name w:val="Normal (Web)"/>
    <w:basedOn w:val="Normal"/>
    <w:uiPriority w:val="99"/>
    <w:unhideWhenUsed/>
    <w:rsid w:val="008410F3"/>
    <w:pPr>
      <w:spacing w:before="100" w:beforeAutospacing="1" w:after="100" w:afterAutospacing="1"/>
    </w:pPr>
  </w:style>
  <w:style w:type="paragraph" w:styleId="Recuodecorpodetexto">
    <w:name w:val="Body Text Indent"/>
    <w:basedOn w:val="Normal"/>
    <w:link w:val="RecuodecorpodetextoChar"/>
    <w:rsid w:val="008410F3"/>
    <w:pPr>
      <w:ind w:left="4860" w:hanging="180"/>
      <w:jc w:val="right"/>
    </w:pPr>
  </w:style>
  <w:style w:type="character" w:customStyle="1" w:styleId="RecuodecorpodetextoChar">
    <w:name w:val="Recuo de corpo de texto Char"/>
    <w:link w:val="Recuodecorpodetexto"/>
    <w:rsid w:val="008410F3"/>
    <w:rPr>
      <w:rFonts w:ascii="Times New Roman" w:eastAsia="Times New Roman" w:hAnsi="Times New Roman" w:cs="Times New Roman"/>
      <w:sz w:val="24"/>
      <w:szCs w:val="24"/>
      <w:lang w:eastAsia="pt-BR"/>
    </w:rPr>
  </w:style>
  <w:style w:type="paragraph" w:customStyle="1" w:styleId="p23">
    <w:name w:val="p23"/>
    <w:basedOn w:val="Normal"/>
    <w:rsid w:val="00E2270B"/>
    <w:pPr>
      <w:widowControl w:val="0"/>
      <w:tabs>
        <w:tab w:val="left" w:pos="660"/>
      </w:tabs>
      <w:spacing w:line="240" w:lineRule="atLeast"/>
      <w:ind w:left="720" w:hanging="720"/>
    </w:pPr>
    <w:rPr>
      <w:snapToGrid w:val="0"/>
      <w:szCs w:val="20"/>
    </w:rPr>
  </w:style>
  <w:style w:type="paragraph" w:customStyle="1" w:styleId="c60">
    <w:name w:val="c60"/>
    <w:basedOn w:val="Normal"/>
    <w:rsid w:val="00E2270B"/>
    <w:pPr>
      <w:widowControl w:val="0"/>
      <w:spacing w:line="240" w:lineRule="atLeast"/>
      <w:jc w:val="center"/>
    </w:pPr>
    <w:rPr>
      <w:snapToGrid w:val="0"/>
      <w:szCs w:val="20"/>
    </w:rPr>
  </w:style>
  <w:style w:type="table" w:styleId="Tabelacomgrade">
    <w:name w:val="Table Grid"/>
    <w:basedOn w:val="Tabelanormal"/>
    <w:uiPriority w:val="39"/>
    <w:rsid w:val="005D1E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2">
    <w:name w:val="Body Text 2"/>
    <w:basedOn w:val="Normal"/>
    <w:link w:val="Corpodetexto2Char"/>
    <w:rsid w:val="00D40985"/>
    <w:pPr>
      <w:spacing w:after="120" w:line="480" w:lineRule="auto"/>
    </w:pPr>
    <w:rPr>
      <w:rFonts w:ascii="Calibri" w:eastAsia="Calibri" w:hAnsi="Calibri"/>
      <w:sz w:val="22"/>
      <w:szCs w:val="22"/>
      <w:lang w:eastAsia="en-US"/>
    </w:rPr>
  </w:style>
  <w:style w:type="character" w:customStyle="1" w:styleId="Corpodetexto2Char">
    <w:name w:val="Corpo de texto 2 Char"/>
    <w:link w:val="Corpodetexto2"/>
    <w:rsid w:val="00F07626"/>
    <w:rPr>
      <w:sz w:val="22"/>
      <w:szCs w:val="22"/>
      <w:lang w:eastAsia="en-US"/>
    </w:rPr>
  </w:style>
  <w:style w:type="paragraph" w:styleId="Recuodecorpodetexto2">
    <w:name w:val="Body Text Indent 2"/>
    <w:basedOn w:val="Normal"/>
    <w:link w:val="Recuodecorpodetexto2Char"/>
    <w:uiPriority w:val="99"/>
    <w:unhideWhenUsed/>
    <w:rsid w:val="003241BD"/>
    <w:pPr>
      <w:spacing w:after="120" w:line="480" w:lineRule="auto"/>
      <w:ind w:left="283"/>
    </w:pPr>
    <w:rPr>
      <w:rFonts w:ascii="Calibri" w:eastAsia="Calibri" w:hAnsi="Calibri"/>
      <w:sz w:val="22"/>
      <w:szCs w:val="22"/>
      <w:lang w:eastAsia="en-US"/>
    </w:rPr>
  </w:style>
  <w:style w:type="character" w:customStyle="1" w:styleId="Recuodecorpodetexto2Char">
    <w:name w:val="Recuo de corpo de texto 2 Char"/>
    <w:link w:val="Recuodecorpodetexto2"/>
    <w:uiPriority w:val="99"/>
    <w:rsid w:val="003241BD"/>
    <w:rPr>
      <w:sz w:val="22"/>
      <w:szCs w:val="22"/>
      <w:lang w:eastAsia="en-US"/>
    </w:rPr>
  </w:style>
  <w:style w:type="paragraph" w:customStyle="1" w:styleId="Default">
    <w:name w:val="Default"/>
    <w:rsid w:val="005B5F3B"/>
    <w:pPr>
      <w:autoSpaceDE w:val="0"/>
      <w:autoSpaceDN w:val="0"/>
      <w:adjustRightInd w:val="0"/>
    </w:pPr>
    <w:rPr>
      <w:rFonts w:ascii="Verdana" w:hAnsi="Verdana" w:cs="Verdana"/>
      <w:color w:val="000000"/>
    </w:rPr>
  </w:style>
  <w:style w:type="character" w:styleId="Hyperlink">
    <w:name w:val="Hyperlink"/>
    <w:unhideWhenUsed/>
    <w:rsid w:val="007C1714"/>
    <w:rPr>
      <w:color w:val="0000FF"/>
      <w:u w:val="single"/>
    </w:rPr>
  </w:style>
  <w:style w:type="paragraph" w:styleId="Corpodetexto">
    <w:name w:val="Body Text"/>
    <w:basedOn w:val="Normal"/>
    <w:link w:val="CorpodetextoChar"/>
    <w:unhideWhenUsed/>
    <w:qFormat/>
    <w:rsid w:val="0014504B"/>
    <w:pPr>
      <w:spacing w:after="120" w:line="276" w:lineRule="auto"/>
    </w:pPr>
    <w:rPr>
      <w:rFonts w:ascii="Calibri" w:eastAsia="Calibri" w:hAnsi="Calibri"/>
      <w:sz w:val="22"/>
      <w:szCs w:val="22"/>
      <w:lang w:eastAsia="en-US"/>
    </w:rPr>
  </w:style>
  <w:style w:type="character" w:customStyle="1" w:styleId="CorpodetextoChar">
    <w:name w:val="Corpo de texto Char"/>
    <w:link w:val="Corpodetexto"/>
    <w:rsid w:val="0014504B"/>
    <w:rPr>
      <w:sz w:val="22"/>
      <w:szCs w:val="22"/>
      <w:lang w:eastAsia="en-US"/>
    </w:rPr>
  </w:style>
  <w:style w:type="paragraph" w:styleId="Textoembloco">
    <w:name w:val="Block Text"/>
    <w:basedOn w:val="Normal"/>
    <w:rsid w:val="0014504B"/>
    <w:pPr>
      <w:ind w:left="4253" w:right="51" w:hanging="4111"/>
      <w:jc w:val="both"/>
    </w:pPr>
    <w:rPr>
      <w:rFonts w:eastAsia="Calibri"/>
      <w:b/>
      <w:i/>
      <w:szCs w:val="20"/>
    </w:rPr>
  </w:style>
  <w:style w:type="paragraph" w:styleId="TextosemFormatao">
    <w:name w:val="Plain Text"/>
    <w:basedOn w:val="Normal"/>
    <w:link w:val="TextosemFormataoChar"/>
    <w:semiHidden/>
    <w:rsid w:val="0014504B"/>
    <w:rPr>
      <w:rFonts w:ascii="Courier New" w:hAnsi="Courier New"/>
      <w:sz w:val="20"/>
      <w:szCs w:val="20"/>
      <w:lang w:val="x-none" w:eastAsia="x-none"/>
    </w:rPr>
  </w:style>
  <w:style w:type="character" w:customStyle="1" w:styleId="TextosemFormataoChar">
    <w:name w:val="Texto sem Formatação Char"/>
    <w:link w:val="TextosemFormatao"/>
    <w:semiHidden/>
    <w:rsid w:val="0014504B"/>
    <w:rPr>
      <w:rFonts w:ascii="Courier New" w:eastAsia="Times New Roman" w:hAnsi="Courier New"/>
      <w:lang w:val="x-none" w:eastAsia="x-none"/>
    </w:rPr>
  </w:style>
  <w:style w:type="paragraph" w:customStyle="1" w:styleId="WW-BodyText21">
    <w:name w:val="WW-Body Text 21"/>
    <w:basedOn w:val="Normal"/>
    <w:rsid w:val="0014504B"/>
    <w:pPr>
      <w:suppressAutoHyphens/>
      <w:ind w:left="567"/>
      <w:jc w:val="both"/>
    </w:pPr>
    <w:rPr>
      <w:sz w:val="22"/>
      <w:szCs w:val="20"/>
      <w:lang w:eastAsia="ar-SA"/>
    </w:rPr>
  </w:style>
  <w:style w:type="character" w:styleId="Forte">
    <w:name w:val="Strong"/>
    <w:uiPriority w:val="22"/>
    <w:qFormat/>
    <w:rsid w:val="0014504B"/>
    <w:rPr>
      <w:b/>
      <w:bCs/>
    </w:rPr>
  </w:style>
  <w:style w:type="paragraph" w:customStyle="1" w:styleId="BodyTextIndent21">
    <w:name w:val="Body Text Indent 21"/>
    <w:basedOn w:val="Normal"/>
    <w:rsid w:val="0014504B"/>
    <w:pPr>
      <w:suppressAutoHyphens/>
      <w:ind w:left="1701" w:hanging="567"/>
      <w:jc w:val="both"/>
    </w:pPr>
    <w:rPr>
      <w:rFonts w:ascii="Arial" w:hAnsi="Arial"/>
      <w:sz w:val="22"/>
      <w:szCs w:val="20"/>
      <w:lang w:eastAsia="ar-SA"/>
    </w:rPr>
  </w:style>
  <w:style w:type="paragraph" w:customStyle="1" w:styleId="WW-BodyText212">
    <w:name w:val="WW-Body Text 212"/>
    <w:basedOn w:val="Normal"/>
    <w:rsid w:val="0014504B"/>
    <w:pPr>
      <w:suppressAutoHyphens/>
      <w:ind w:left="567"/>
      <w:jc w:val="both"/>
    </w:pPr>
    <w:rPr>
      <w:szCs w:val="20"/>
      <w:lang w:eastAsia="ar-SA"/>
    </w:rPr>
  </w:style>
  <w:style w:type="paragraph" w:customStyle="1" w:styleId="BodyTextIndent31">
    <w:name w:val="Body Text Indent 31"/>
    <w:basedOn w:val="Normal"/>
    <w:rsid w:val="0014504B"/>
    <w:pPr>
      <w:suppressAutoHyphens/>
      <w:spacing w:line="240" w:lineRule="exact"/>
      <w:ind w:left="1701"/>
      <w:jc w:val="both"/>
    </w:pPr>
    <w:rPr>
      <w:rFonts w:ascii="Arial" w:hAnsi="Arial"/>
      <w:sz w:val="22"/>
      <w:szCs w:val="20"/>
      <w:lang w:eastAsia="ar-SA"/>
    </w:rPr>
  </w:style>
  <w:style w:type="character" w:styleId="nfase">
    <w:name w:val="Emphasis"/>
    <w:uiPriority w:val="20"/>
    <w:qFormat/>
    <w:rsid w:val="0014504B"/>
    <w:rPr>
      <w:b/>
      <w:bCs/>
      <w:i w:val="0"/>
      <w:iCs w:val="0"/>
    </w:rPr>
  </w:style>
  <w:style w:type="paragraph" w:customStyle="1" w:styleId="Corpo">
    <w:name w:val="Corpo"/>
    <w:rsid w:val="0014504B"/>
    <w:pPr>
      <w:snapToGrid w:val="0"/>
    </w:pPr>
    <w:rPr>
      <w:rFonts w:ascii="Arial" w:eastAsia="Times New Roman" w:hAnsi="Arial"/>
      <w:color w:val="000000"/>
    </w:rPr>
  </w:style>
  <w:style w:type="paragraph" w:styleId="Subttulo">
    <w:name w:val="Subtitle"/>
    <w:basedOn w:val="Normal"/>
    <w:link w:val="SubttuloChar"/>
    <w:qFormat/>
    <w:rsid w:val="0014504B"/>
    <w:pPr>
      <w:jc w:val="both"/>
    </w:pPr>
    <w:rPr>
      <w:szCs w:val="20"/>
      <w:lang w:val="x-none" w:eastAsia="x-none"/>
    </w:rPr>
  </w:style>
  <w:style w:type="character" w:customStyle="1" w:styleId="SubttuloChar">
    <w:name w:val="Subtítulo Char"/>
    <w:link w:val="Subttulo"/>
    <w:rsid w:val="0014504B"/>
    <w:rPr>
      <w:rFonts w:ascii="Times New Roman" w:eastAsia="Times New Roman" w:hAnsi="Times New Roman"/>
      <w:sz w:val="24"/>
      <w:lang w:val="x-none" w:eastAsia="x-none"/>
    </w:rPr>
  </w:style>
  <w:style w:type="paragraph" w:styleId="PargrafodaLista">
    <w:name w:val="List Paragraph"/>
    <w:aliases w:val="Marcadores PDTI,Itemização,PPP 04"/>
    <w:basedOn w:val="Normal"/>
    <w:link w:val="PargrafodaListaChar"/>
    <w:uiPriority w:val="34"/>
    <w:qFormat/>
    <w:rsid w:val="000E5E20"/>
    <w:pPr>
      <w:spacing w:after="200" w:line="276" w:lineRule="auto"/>
      <w:ind w:left="720"/>
      <w:contextualSpacing/>
    </w:pPr>
    <w:rPr>
      <w:rFonts w:ascii="Arial" w:eastAsia="Arial" w:hAnsi="Arial"/>
      <w:sz w:val="22"/>
      <w:szCs w:val="22"/>
      <w:lang w:eastAsia="en-US"/>
    </w:rPr>
  </w:style>
  <w:style w:type="character" w:customStyle="1" w:styleId="il">
    <w:name w:val="il"/>
    <w:rsid w:val="00FC5D96"/>
  </w:style>
  <w:style w:type="paragraph" w:customStyle="1" w:styleId="texto1">
    <w:name w:val="texto1"/>
    <w:basedOn w:val="Normal"/>
    <w:uiPriority w:val="99"/>
    <w:rsid w:val="00F07626"/>
    <w:pPr>
      <w:spacing w:before="100" w:beforeAutospacing="1" w:after="100" w:afterAutospacing="1" w:line="185" w:lineRule="atLeast"/>
      <w:jc w:val="both"/>
    </w:pPr>
    <w:rPr>
      <w:rFonts w:ascii="Arial" w:hAnsi="Arial" w:cs="Arial"/>
      <w:sz w:val="15"/>
      <w:szCs w:val="15"/>
    </w:rPr>
  </w:style>
  <w:style w:type="paragraph" w:styleId="Citao">
    <w:name w:val="Quote"/>
    <w:basedOn w:val="Normal"/>
    <w:next w:val="Normal"/>
    <w:link w:val="CitaoChar"/>
    <w:uiPriority w:val="29"/>
    <w:qFormat/>
    <w:rsid w:val="009A54A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0"/>
      <w:lang w:eastAsia="en-US"/>
    </w:rPr>
  </w:style>
  <w:style w:type="character" w:customStyle="1" w:styleId="CitaoChar">
    <w:name w:val="Citação Char"/>
    <w:link w:val="Citao"/>
    <w:uiPriority w:val="29"/>
    <w:rsid w:val="009A54AE"/>
    <w:rPr>
      <w:rFonts w:ascii="Ecofont_Spranq_eco_Sans" w:hAnsi="Ecofont_Spranq_eco_Sans" w:cs="Tahoma"/>
      <w:i/>
      <w:iCs/>
      <w:color w:val="000000"/>
      <w:szCs w:val="24"/>
      <w:shd w:val="clear" w:color="auto" w:fill="FFFFCC"/>
      <w:lang w:eastAsia="en-US"/>
    </w:rPr>
  </w:style>
  <w:style w:type="paragraph" w:customStyle="1" w:styleId="Normal1">
    <w:name w:val="Normal1"/>
    <w:basedOn w:val="Normal"/>
    <w:rsid w:val="00E30004"/>
    <w:pPr>
      <w:suppressAutoHyphens/>
      <w:autoSpaceDE w:val="0"/>
    </w:pPr>
    <w:rPr>
      <w:lang w:eastAsia="en-US"/>
    </w:rPr>
  </w:style>
  <w:style w:type="paragraph" w:styleId="Reviso">
    <w:name w:val="Revision"/>
    <w:hidden/>
    <w:uiPriority w:val="99"/>
    <w:semiHidden/>
    <w:rsid w:val="00DE6F1B"/>
    <w:rPr>
      <w:sz w:val="22"/>
      <w:szCs w:val="22"/>
      <w:lang w:eastAsia="en-US"/>
    </w:rPr>
  </w:style>
  <w:style w:type="table" w:customStyle="1" w:styleId="TableNormal">
    <w:name w:val="Table Normal"/>
    <w:uiPriority w:val="2"/>
    <w:semiHidden/>
    <w:unhideWhenUsed/>
    <w:qFormat/>
    <w:rsid w:val="004F296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2963"/>
    <w:pPr>
      <w:widowControl w:val="0"/>
    </w:pPr>
    <w:rPr>
      <w:rFonts w:ascii="Arial" w:eastAsia="Arial" w:hAnsi="Arial" w:cs="Arial"/>
      <w:sz w:val="22"/>
      <w:szCs w:val="22"/>
      <w:lang w:val="en-US" w:eastAsia="en-US"/>
    </w:rPr>
  </w:style>
  <w:style w:type="table" w:customStyle="1" w:styleId="Tabelacomgrade4">
    <w:name w:val="Tabela com grade4"/>
    <w:basedOn w:val="Tabelanormal"/>
    <w:next w:val="Tabelacomgrade"/>
    <w:uiPriority w:val="39"/>
    <w:rsid w:val="00C56742"/>
    <w:rPr>
      <w:rFonts w:ascii="Verdana" w:hAnsi="Verdana"/>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180B92"/>
    <w:pPr>
      <w:overflowPunct w:val="0"/>
      <w:autoSpaceDE w:val="0"/>
      <w:autoSpaceDN w:val="0"/>
      <w:adjustRightInd w:val="0"/>
      <w:ind w:left="720"/>
      <w:contextualSpacing/>
      <w:textAlignment w:val="baseline"/>
    </w:pPr>
    <w:rPr>
      <w:rFonts w:ascii="Courier New" w:hAnsi="Courier New"/>
      <w:szCs w:val="20"/>
    </w:rPr>
  </w:style>
  <w:style w:type="paragraph" w:customStyle="1" w:styleId="msonormal0">
    <w:name w:val="msonormal"/>
    <w:basedOn w:val="Normal"/>
    <w:rsid w:val="00AB22DE"/>
    <w:pPr>
      <w:spacing w:before="100" w:beforeAutospacing="1" w:after="100" w:afterAutospacing="1"/>
    </w:pPr>
  </w:style>
  <w:style w:type="paragraph" w:customStyle="1" w:styleId="xl64">
    <w:name w:val="xl6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65">
    <w:name w:val="xl65"/>
    <w:basedOn w:val="Normal"/>
    <w:rsid w:val="00AB22DE"/>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66">
    <w:name w:val="xl66"/>
    <w:basedOn w:val="Normal"/>
    <w:rsid w:val="00AB22DE"/>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67">
    <w:name w:val="xl67"/>
    <w:basedOn w:val="Normal"/>
    <w:rsid w:val="00AB22DE"/>
    <w:pPr>
      <w:spacing w:before="100" w:beforeAutospacing="1" w:after="100" w:afterAutospacing="1"/>
      <w:jc w:val="center"/>
      <w:textAlignment w:val="center"/>
    </w:pPr>
    <w:rPr>
      <w:rFonts w:ascii="Garamond" w:hAnsi="Garamond"/>
      <w:sz w:val="20"/>
      <w:szCs w:val="20"/>
    </w:rPr>
  </w:style>
  <w:style w:type="paragraph" w:customStyle="1" w:styleId="xl68">
    <w:name w:val="xl68"/>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69">
    <w:name w:val="xl69"/>
    <w:basedOn w:val="Normal"/>
    <w:rsid w:val="00AB22DE"/>
    <w:pPr>
      <w:pBdr>
        <w:top w:val="single" w:sz="4" w:space="0" w:color="auto"/>
        <w:left w:val="single" w:sz="4" w:space="0" w:color="auto"/>
        <w:bottom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70">
    <w:name w:val="xl70"/>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71">
    <w:name w:val="xl71"/>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2">
    <w:name w:val="xl72"/>
    <w:basedOn w:val="Normal"/>
    <w:rsid w:val="00AB22DE"/>
    <w:pPr>
      <w:spacing w:before="100" w:beforeAutospacing="1" w:after="100" w:afterAutospacing="1"/>
      <w:jc w:val="center"/>
      <w:textAlignment w:val="center"/>
    </w:pPr>
    <w:rPr>
      <w:rFonts w:ascii="Garamond" w:hAnsi="Garamond"/>
      <w:sz w:val="20"/>
      <w:szCs w:val="20"/>
    </w:rPr>
  </w:style>
  <w:style w:type="paragraph" w:customStyle="1" w:styleId="xl73">
    <w:name w:val="xl73"/>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74">
    <w:name w:val="xl7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5">
    <w:name w:val="xl75"/>
    <w:basedOn w:val="Normal"/>
    <w:rsid w:val="00AB22DE"/>
    <w:pPr>
      <w:spacing w:before="100" w:beforeAutospacing="1" w:after="100" w:afterAutospacing="1"/>
      <w:jc w:val="center"/>
      <w:textAlignment w:val="center"/>
    </w:pPr>
    <w:rPr>
      <w:rFonts w:ascii="Garamond" w:hAnsi="Garamond"/>
      <w:sz w:val="20"/>
      <w:szCs w:val="20"/>
    </w:rPr>
  </w:style>
  <w:style w:type="paragraph" w:customStyle="1" w:styleId="xl76">
    <w:name w:val="xl76"/>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7">
    <w:name w:val="xl77"/>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8">
    <w:name w:val="xl78"/>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20"/>
      <w:szCs w:val="20"/>
    </w:rPr>
  </w:style>
  <w:style w:type="paragraph" w:customStyle="1" w:styleId="xl79">
    <w:name w:val="xl79"/>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20"/>
      <w:szCs w:val="20"/>
    </w:rPr>
  </w:style>
  <w:style w:type="paragraph" w:customStyle="1" w:styleId="Nivel2">
    <w:name w:val="Nivel 2"/>
    <w:link w:val="Nivel2Char"/>
    <w:qFormat/>
    <w:rsid w:val="00A855CC"/>
    <w:pPr>
      <w:numPr>
        <w:ilvl w:val="1"/>
        <w:numId w:val="7"/>
      </w:numPr>
      <w:spacing w:before="120" w:after="120" w:line="276" w:lineRule="auto"/>
      <w:jc w:val="both"/>
    </w:pPr>
    <w:rPr>
      <w:rFonts w:ascii="Ecofont_Spranq_eco_Sans" w:eastAsia="Arial Unicode MS" w:hAnsi="Ecofont_Spranq_eco_Sans"/>
      <w:sz w:val="20"/>
      <w:szCs w:val="20"/>
    </w:rPr>
  </w:style>
  <w:style w:type="paragraph" w:customStyle="1" w:styleId="Nivel1">
    <w:name w:val="Nivel 1"/>
    <w:basedOn w:val="Nivel2"/>
    <w:next w:val="Nivel2"/>
    <w:link w:val="Nivel1Char"/>
    <w:qFormat/>
    <w:rsid w:val="00A855CC"/>
    <w:pPr>
      <w:numPr>
        <w:ilvl w:val="0"/>
      </w:numPr>
    </w:pPr>
    <w:rPr>
      <w:rFonts w:cs="Arial"/>
      <w:b/>
    </w:rPr>
  </w:style>
  <w:style w:type="paragraph" w:customStyle="1" w:styleId="Nivel3">
    <w:name w:val="Nivel 3"/>
    <w:basedOn w:val="Nivel2"/>
    <w:link w:val="Nivel3Char"/>
    <w:qFormat/>
    <w:rsid w:val="00A855CC"/>
    <w:pPr>
      <w:numPr>
        <w:ilvl w:val="2"/>
      </w:numPr>
      <w:ind w:left="2160" w:hanging="180"/>
    </w:pPr>
    <w:rPr>
      <w:rFonts w:cs="Arial"/>
      <w:color w:val="000000"/>
    </w:rPr>
  </w:style>
  <w:style w:type="paragraph" w:customStyle="1" w:styleId="Nivel4">
    <w:name w:val="Nivel 4"/>
    <w:basedOn w:val="Nivel3"/>
    <w:link w:val="Nivel4Char"/>
    <w:qFormat/>
    <w:rsid w:val="00A855CC"/>
    <w:pPr>
      <w:numPr>
        <w:ilvl w:val="3"/>
      </w:numPr>
      <w:ind w:left="2880" w:hanging="360"/>
    </w:pPr>
    <w:rPr>
      <w:color w:val="auto"/>
    </w:rPr>
  </w:style>
  <w:style w:type="paragraph" w:customStyle="1" w:styleId="Nivel5">
    <w:name w:val="Nivel 5"/>
    <w:basedOn w:val="Nivel4"/>
    <w:qFormat/>
    <w:rsid w:val="00A855CC"/>
    <w:pPr>
      <w:numPr>
        <w:ilvl w:val="4"/>
      </w:numPr>
      <w:ind w:left="3600" w:hanging="360"/>
    </w:pPr>
  </w:style>
  <w:style w:type="character" w:customStyle="1" w:styleId="Nivel4Char">
    <w:name w:val="Nivel 4 Char"/>
    <w:basedOn w:val="Fontepargpadro"/>
    <w:link w:val="Nivel4"/>
    <w:rsid w:val="00A855CC"/>
    <w:rPr>
      <w:rFonts w:ascii="Ecofont_Spranq_eco_Sans" w:eastAsia="Arial Unicode MS" w:hAnsi="Ecofont_Spranq_eco_Sans" w:cs="Arial"/>
      <w:sz w:val="20"/>
      <w:szCs w:val="20"/>
    </w:rPr>
  </w:style>
  <w:style w:type="character" w:styleId="RefernciaIntensa">
    <w:name w:val="Intense Reference"/>
    <w:basedOn w:val="Fontepargpadro"/>
    <w:uiPriority w:val="32"/>
    <w:rsid w:val="004639E5"/>
    <w:rPr>
      <w:b/>
      <w:bCs/>
      <w:smallCaps/>
      <w:color w:val="4472C4" w:themeColor="accent1"/>
      <w:spacing w:val="5"/>
    </w:rPr>
  </w:style>
  <w:style w:type="character" w:customStyle="1" w:styleId="Nivel2Char">
    <w:name w:val="Nivel 2 Char"/>
    <w:basedOn w:val="Fontepargpadro"/>
    <w:link w:val="Nivel2"/>
    <w:rsid w:val="004639E5"/>
    <w:rPr>
      <w:rFonts w:ascii="Ecofont_Spranq_eco_Sans" w:eastAsia="Arial Unicode MS" w:hAnsi="Ecofont_Spranq_eco_Sans"/>
      <w:sz w:val="20"/>
      <w:szCs w:val="20"/>
    </w:rPr>
  </w:style>
  <w:style w:type="character" w:customStyle="1" w:styleId="Nivel1Char">
    <w:name w:val="Nivel 1 Char"/>
    <w:basedOn w:val="Nivel2Char"/>
    <w:link w:val="Nivel1"/>
    <w:rsid w:val="004639E5"/>
    <w:rPr>
      <w:rFonts w:ascii="Ecofont_Spranq_eco_Sans" w:eastAsia="Arial Unicode MS" w:hAnsi="Ecofont_Spranq_eco_Sans" w:cs="Arial"/>
      <w:b/>
      <w:sz w:val="20"/>
      <w:szCs w:val="20"/>
    </w:rPr>
  </w:style>
  <w:style w:type="paragraph" w:styleId="Textodenotaderodap">
    <w:name w:val="footnote text"/>
    <w:basedOn w:val="Normal"/>
    <w:link w:val="TextodenotaderodapChar"/>
    <w:semiHidden/>
    <w:unhideWhenUsed/>
    <w:rsid w:val="004639E5"/>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semiHidden/>
    <w:rsid w:val="004639E5"/>
    <w:rPr>
      <w:sz w:val="20"/>
      <w:szCs w:val="20"/>
      <w:lang w:eastAsia="en-US"/>
    </w:rPr>
  </w:style>
  <w:style w:type="character" w:styleId="Refdenotaderodap">
    <w:name w:val="footnote reference"/>
    <w:basedOn w:val="Fontepargpadro"/>
    <w:uiPriority w:val="99"/>
    <w:semiHidden/>
    <w:unhideWhenUsed/>
    <w:rsid w:val="004639E5"/>
    <w:rPr>
      <w:vertAlign w:val="superscript"/>
    </w:rPr>
  </w:style>
  <w:style w:type="character" w:customStyle="1" w:styleId="Ttulo4Char">
    <w:name w:val="Título 4 Char"/>
    <w:basedOn w:val="Fontepargpadro"/>
    <w:link w:val="Ttulo4"/>
    <w:rsid w:val="004A23A5"/>
    <w:rPr>
      <w:rFonts w:ascii="Cambria" w:eastAsia="Times New Roman" w:hAnsi="Cambria"/>
      <w:b/>
      <w:bCs/>
      <w:i/>
      <w:iCs/>
      <w:color w:val="4F81BD"/>
      <w:lang w:eastAsia="zh-CN"/>
    </w:rPr>
  </w:style>
  <w:style w:type="character" w:customStyle="1" w:styleId="Ttulo5Char">
    <w:name w:val="Título 5 Char"/>
    <w:basedOn w:val="Fontepargpadro"/>
    <w:link w:val="Ttulo5"/>
    <w:rsid w:val="004A23A5"/>
    <w:rPr>
      <w:rFonts w:ascii="Times New Roman" w:eastAsia="Times New Roman" w:hAnsi="Times New Roman"/>
      <w:b/>
      <w:bCs/>
      <w:i/>
      <w:iCs/>
      <w:sz w:val="26"/>
      <w:szCs w:val="26"/>
    </w:rPr>
  </w:style>
  <w:style w:type="character" w:customStyle="1" w:styleId="Ttulo6Char">
    <w:name w:val="Título 6 Char"/>
    <w:basedOn w:val="Fontepargpadro"/>
    <w:link w:val="Ttulo6"/>
    <w:rsid w:val="004A23A5"/>
    <w:rPr>
      <w:rFonts w:ascii="Cambria" w:eastAsia="Times New Roman" w:hAnsi="Cambria"/>
      <w:i/>
      <w:iCs/>
      <w:color w:val="243F60"/>
      <w:lang w:eastAsia="zh-CN"/>
    </w:rPr>
  </w:style>
  <w:style w:type="character" w:customStyle="1" w:styleId="Ttulo8Char">
    <w:name w:val="Título 8 Char"/>
    <w:basedOn w:val="Fontepargpadro"/>
    <w:link w:val="Ttulo8"/>
    <w:rsid w:val="004A23A5"/>
    <w:rPr>
      <w:rFonts w:ascii="Times New Roman" w:eastAsia="Times New Roman" w:hAnsi="Times New Roman"/>
      <w:b/>
      <w:sz w:val="28"/>
      <w:szCs w:val="28"/>
      <w:lang w:eastAsia="en-US"/>
    </w:rPr>
  </w:style>
  <w:style w:type="paragraph" w:styleId="Corpodetexto3">
    <w:name w:val="Body Text 3"/>
    <w:basedOn w:val="Normal"/>
    <w:link w:val="Corpodetexto3Char"/>
    <w:rsid w:val="004A23A5"/>
    <w:pPr>
      <w:spacing w:after="120"/>
    </w:pPr>
    <w:rPr>
      <w:sz w:val="16"/>
      <w:szCs w:val="16"/>
    </w:rPr>
  </w:style>
  <w:style w:type="character" w:customStyle="1" w:styleId="Corpodetexto3Char">
    <w:name w:val="Corpo de texto 3 Char"/>
    <w:basedOn w:val="Fontepargpadro"/>
    <w:link w:val="Corpodetexto3"/>
    <w:rsid w:val="004A23A5"/>
    <w:rPr>
      <w:rFonts w:ascii="Times New Roman" w:eastAsia="Times New Roman" w:hAnsi="Times New Roman"/>
      <w:sz w:val="16"/>
      <w:szCs w:val="16"/>
    </w:rPr>
  </w:style>
  <w:style w:type="numbering" w:customStyle="1" w:styleId="Semlista1">
    <w:name w:val="Sem lista1"/>
    <w:next w:val="Semlista"/>
    <w:uiPriority w:val="99"/>
    <w:semiHidden/>
    <w:unhideWhenUsed/>
    <w:rsid w:val="004A23A5"/>
  </w:style>
  <w:style w:type="numbering" w:customStyle="1" w:styleId="Semlista11">
    <w:name w:val="Sem lista11"/>
    <w:next w:val="Semlista"/>
    <w:uiPriority w:val="99"/>
    <w:semiHidden/>
    <w:rsid w:val="004A23A5"/>
  </w:style>
  <w:style w:type="numbering" w:customStyle="1" w:styleId="Semlista2">
    <w:name w:val="Sem lista2"/>
    <w:next w:val="Semlista"/>
    <w:uiPriority w:val="99"/>
    <w:semiHidden/>
    <w:unhideWhenUsed/>
    <w:rsid w:val="004A23A5"/>
  </w:style>
  <w:style w:type="character" w:styleId="HiperlinkVisitado">
    <w:name w:val="FollowedHyperlink"/>
    <w:uiPriority w:val="99"/>
    <w:unhideWhenUsed/>
    <w:rsid w:val="004A23A5"/>
    <w:rPr>
      <w:color w:val="800080"/>
      <w:u w:val="single"/>
    </w:rPr>
  </w:style>
  <w:style w:type="paragraph" w:styleId="Ttulo">
    <w:name w:val="Title"/>
    <w:basedOn w:val="Normal"/>
    <w:link w:val="TtuloChar"/>
    <w:qFormat/>
    <w:rsid w:val="004A23A5"/>
    <w:pPr>
      <w:jc w:val="center"/>
    </w:pPr>
    <w:rPr>
      <w:b/>
      <w:szCs w:val="20"/>
    </w:rPr>
  </w:style>
  <w:style w:type="character" w:customStyle="1" w:styleId="TtuloChar">
    <w:name w:val="Título Char"/>
    <w:basedOn w:val="Fontepargpadro"/>
    <w:link w:val="Ttulo"/>
    <w:rsid w:val="004A23A5"/>
    <w:rPr>
      <w:rFonts w:ascii="Times New Roman" w:eastAsia="Times New Roman" w:hAnsi="Times New Roman"/>
      <w:b/>
      <w:szCs w:val="20"/>
    </w:rPr>
  </w:style>
  <w:style w:type="paragraph" w:styleId="Recuodecorpodetexto3">
    <w:name w:val="Body Text Indent 3"/>
    <w:basedOn w:val="Normal"/>
    <w:link w:val="Recuodecorpodetexto3Char"/>
    <w:uiPriority w:val="99"/>
    <w:unhideWhenUsed/>
    <w:rsid w:val="004A23A5"/>
    <w:pPr>
      <w:spacing w:after="120"/>
      <w:ind w:left="283"/>
    </w:pPr>
    <w:rPr>
      <w:rFonts w:eastAsia="SimSun"/>
      <w:sz w:val="16"/>
      <w:szCs w:val="16"/>
      <w:lang w:eastAsia="zh-CN"/>
    </w:rPr>
  </w:style>
  <w:style w:type="character" w:customStyle="1" w:styleId="Recuodecorpodetexto3Char">
    <w:name w:val="Recuo de corpo de texto 3 Char"/>
    <w:basedOn w:val="Fontepargpadro"/>
    <w:link w:val="Recuodecorpodetexto3"/>
    <w:uiPriority w:val="99"/>
    <w:rsid w:val="004A23A5"/>
    <w:rPr>
      <w:rFonts w:ascii="Times New Roman" w:eastAsia="SimSun" w:hAnsi="Times New Roman"/>
      <w:sz w:val="16"/>
      <w:szCs w:val="16"/>
      <w:lang w:eastAsia="zh-CN"/>
    </w:rPr>
  </w:style>
  <w:style w:type="paragraph" w:styleId="Pr-formataoHTML">
    <w:name w:val="HTML Preformatted"/>
    <w:basedOn w:val="Normal"/>
    <w:link w:val="Pr-formataoHTMLChar"/>
    <w:uiPriority w:val="99"/>
    <w:unhideWhenUsed/>
    <w:rsid w:val="004A2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eastAsia="ar-SA"/>
    </w:rPr>
  </w:style>
  <w:style w:type="character" w:customStyle="1" w:styleId="Pr-formataoHTMLChar">
    <w:name w:val="Pré-formatação HTML Char"/>
    <w:basedOn w:val="Fontepargpadro"/>
    <w:link w:val="Pr-formataoHTML"/>
    <w:uiPriority w:val="99"/>
    <w:rsid w:val="004A23A5"/>
    <w:rPr>
      <w:rFonts w:ascii="Arial Unicode MS" w:eastAsia="Arial Unicode MS" w:hAnsi="Arial Unicode MS"/>
      <w:sz w:val="20"/>
      <w:szCs w:val="20"/>
      <w:lang w:eastAsia="ar-SA"/>
    </w:rPr>
  </w:style>
  <w:style w:type="paragraph" w:styleId="Textodecomentrio">
    <w:name w:val="annotation text"/>
    <w:basedOn w:val="Normal"/>
    <w:link w:val="TextodecomentrioChar"/>
    <w:uiPriority w:val="99"/>
    <w:unhideWhenUsed/>
    <w:rsid w:val="004A23A5"/>
    <w:rPr>
      <w:sz w:val="20"/>
      <w:szCs w:val="20"/>
    </w:rPr>
  </w:style>
  <w:style w:type="character" w:customStyle="1" w:styleId="TextodecomentrioChar">
    <w:name w:val="Texto de comentário Char"/>
    <w:basedOn w:val="Fontepargpadro"/>
    <w:link w:val="Textodecomentrio"/>
    <w:uiPriority w:val="99"/>
    <w:rsid w:val="004A23A5"/>
    <w:rPr>
      <w:rFonts w:ascii="Times New Roman" w:eastAsia="Times New Roman" w:hAnsi="Times New Roman"/>
      <w:sz w:val="20"/>
      <w:szCs w:val="20"/>
    </w:rPr>
  </w:style>
  <w:style w:type="paragraph" w:styleId="Lista">
    <w:name w:val="List"/>
    <w:basedOn w:val="Corpodetexto"/>
    <w:uiPriority w:val="99"/>
    <w:unhideWhenUsed/>
    <w:rsid w:val="004A23A5"/>
    <w:pPr>
      <w:suppressAutoHyphens/>
      <w:spacing w:after="0" w:line="240" w:lineRule="auto"/>
      <w:jc w:val="both"/>
    </w:pPr>
    <w:rPr>
      <w:rFonts w:ascii="Tahoma" w:eastAsia="Times New Roman" w:hAnsi="Tahoma" w:cs="Tahoma"/>
      <w:sz w:val="20"/>
      <w:szCs w:val="20"/>
      <w:lang w:eastAsia="ar-SA"/>
    </w:rPr>
  </w:style>
  <w:style w:type="paragraph" w:styleId="Commarcadores">
    <w:name w:val="List Bullet"/>
    <w:basedOn w:val="Normal"/>
    <w:unhideWhenUsed/>
    <w:rsid w:val="004A23A5"/>
    <w:pPr>
      <w:tabs>
        <w:tab w:val="num" w:pos="360"/>
      </w:tabs>
      <w:ind w:left="360" w:hanging="360"/>
    </w:pPr>
  </w:style>
  <w:style w:type="paragraph" w:styleId="MapadoDocumento">
    <w:name w:val="Document Map"/>
    <w:basedOn w:val="Normal"/>
    <w:link w:val="MapadoDocumentoChar"/>
    <w:unhideWhenUsed/>
    <w:rsid w:val="004A23A5"/>
    <w:rPr>
      <w:rFonts w:ascii="Tahoma" w:hAnsi="Tahoma"/>
      <w:sz w:val="16"/>
      <w:szCs w:val="16"/>
      <w:lang w:eastAsia="en-US"/>
    </w:rPr>
  </w:style>
  <w:style w:type="character" w:customStyle="1" w:styleId="MapadoDocumentoChar">
    <w:name w:val="Mapa do Documento Char"/>
    <w:basedOn w:val="Fontepargpadro"/>
    <w:link w:val="MapadoDocumento"/>
    <w:rsid w:val="004A23A5"/>
    <w:rPr>
      <w:rFonts w:ascii="Tahoma" w:eastAsia="Times New Roman" w:hAnsi="Tahoma"/>
      <w:sz w:val="16"/>
      <w:szCs w:val="16"/>
      <w:lang w:eastAsia="en-US"/>
    </w:rPr>
  </w:style>
  <w:style w:type="paragraph" w:styleId="Assuntodocomentrio">
    <w:name w:val="annotation subject"/>
    <w:basedOn w:val="Textodecomentrio"/>
    <w:next w:val="Textodecomentrio"/>
    <w:link w:val="AssuntodocomentrioChar"/>
    <w:uiPriority w:val="99"/>
    <w:unhideWhenUsed/>
    <w:rsid w:val="004A23A5"/>
    <w:rPr>
      <w:b/>
      <w:bCs/>
    </w:rPr>
  </w:style>
  <w:style w:type="character" w:customStyle="1" w:styleId="AssuntodocomentrioChar">
    <w:name w:val="Assunto do comentário Char"/>
    <w:basedOn w:val="TextodecomentrioChar"/>
    <w:link w:val="Assuntodocomentrio"/>
    <w:uiPriority w:val="99"/>
    <w:rsid w:val="004A23A5"/>
    <w:rPr>
      <w:rFonts w:ascii="Times New Roman" w:eastAsia="Times New Roman" w:hAnsi="Times New Roman"/>
      <w:b/>
      <w:bCs/>
      <w:sz w:val="20"/>
      <w:szCs w:val="20"/>
    </w:rPr>
  </w:style>
  <w:style w:type="paragraph" w:customStyle="1" w:styleId="Textopadro">
    <w:name w:val="Texto padrão"/>
    <w:basedOn w:val="Normal"/>
    <w:rsid w:val="004A23A5"/>
    <w:pPr>
      <w:widowControl w:val="0"/>
      <w:snapToGrid w:val="0"/>
    </w:pPr>
    <w:rPr>
      <w:szCs w:val="20"/>
      <w:lang w:val="en-US"/>
    </w:rPr>
  </w:style>
  <w:style w:type="paragraph" w:customStyle="1" w:styleId="Corpodetexto31">
    <w:name w:val="Corpo de texto 31"/>
    <w:basedOn w:val="Normal"/>
    <w:rsid w:val="004A23A5"/>
    <w:pPr>
      <w:suppressAutoHyphens/>
      <w:jc w:val="both"/>
    </w:pPr>
    <w:rPr>
      <w:szCs w:val="20"/>
      <w:lang w:eastAsia="ar-SA"/>
    </w:rPr>
  </w:style>
  <w:style w:type="paragraph" w:customStyle="1" w:styleId="WW-Padro">
    <w:name w:val="WW-Padrão"/>
    <w:rsid w:val="004A23A5"/>
    <w:pPr>
      <w:suppressAutoHyphens/>
    </w:pPr>
    <w:rPr>
      <w:rFonts w:ascii="Times New Roman" w:eastAsia="Times New Roman" w:hAnsi="Times New Roman"/>
      <w:szCs w:val="20"/>
      <w:lang w:eastAsia="ar-SA"/>
    </w:rPr>
  </w:style>
  <w:style w:type="paragraph" w:customStyle="1" w:styleId="Ttulo1SubTtulo1">
    <w:name w:val="Título 1.SubTítulo 1"/>
    <w:basedOn w:val="Normal"/>
    <w:next w:val="Normal"/>
    <w:rsid w:val="004A23A5"/>
    <w:pPr>
      <w:keepNext/>
      <w:ind w:firstLine="177"/>
      <w:jc w:val="both"/>
      <w:outlineLvl w:val="0"/>
    </w:pPr>
    <w:rPr>
      <w:rFonts w:ascii="Arial" w:hAnsi="Arial"/>
      <w:b/>
      <w:color w:val="FF0000"/>
      <w:sz w:val="22"/>
    </w:rPr>
  </w:style>
  <w:style w:type="paragraph" w:customStyle="1" w:styleId="Corpodetexto32">
    <w:name w:val="Corpo de texto 32"/>
    <w:basedOn w:val="Normal"/>
    <w:rsid w:val="004A23A5"/>
    <w:pPr>
      <w:suppressAutoHyphens/>
      <w:spacing w:after="120"/>
    </w:pPr>
    <w:rPr>
      <w:sz w:val="16"/>
      <w:szCs w:val="16"/>
      <w:lang w:eastAsia="ar-SA"/>
    </w:rPr>
  </w:style>
  <w:style w:type="paragraph" w:customStyle="1" w:styleId="P30">
    <w:name w:val="P30"/>
    <w:basedOn w:val="Normal"/>
    <w:rsid w:val="004A23A5"/>
    <w:pPr>
      <w:snapToGrid w:val="0"/>
      <w:jc w:val="both"/>
    </w:pPr>
    <w:rPr>
      <w:b/>
      <w:szCs w:val="20"/>
    </w:rPr>
  </w:style>
  <w:style w:type="paragraph" w:customStyle="1" w:styleId="TEL">
    <w:name w:val="TEL"/>
    <w:basedOn w:val="Normal"/>
    <w:rsid w:val="004A23A5"/>
    <w:pPr>
      <w:keepNext/>
      <w:jc w:val="both"/>
    </w:pPr>
    <w:rPr>
      <w:rFonts w:ascii="Britannic Bold" w:hAnsi="Britannic Bold"/>
      <w:szCs w:val="20"/>
    </w:rPr>
  </w:style>
  <w:style w:type="paragraph" w:customStyle="1" w:styleId="xl89">
    <w:name w:val="xl89"/>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0">
    <w:name w:val="xl90"/>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1">
    <w:name w:val="xl91"/>
    <w:basedOn w:val="Normal"/>
    <w:rsid w:val="004A23A5"/>
    <w:pPr>
      <w:pBdr>
        <w:left w:val="single" w:sz="4" w:space="0" w:color="FFFFFF"/>
        <w:right w:val="single" w:sz="4" w:space="0" w:color="FFFFFF"/>
      </w:pBdr>
      <w:spacing w:before="100" w:beforeAutospacing="1" w:after="100" w:afterAutospacing="1"/>
      <w:jc w:val="center"/>
    </w:pPr>
  </w:style>
  <w:style w:type="paragraph" w:customStyle="1" w:styleId="xl92">
    <w:name w:val="xl92"/>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3">
    <w:name w:val="xl93"/>
    <w:basedOn w:val="Normal"/>
    <w:rsid w:val="004A23A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
    <w:name w:val="xl94"/>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style>
  <w:style w:type="paragraph" w:customStyle="1" w:styleId="xl95">
    <w:name w:val="xl95"/>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style>
  <w:style w:type="paragraph" w:customStyle="1" w:styleId="xl96">
    <w:name w:val="xl96"/>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style>
  <w:style w:type="paragraph" w:customStyle="1" w:styleId="xl97">
    <w:name w:val="xl97"/>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8">
    <w:name w:val="xl98"/>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9">
    <w:name w:val="xl99"/>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b/>
      <w:bCs/>
    </w:rPr>
  </w:style>
  <w:style w:type="paragraph" w:customStyle="1" w:styleId="xl100">
    <w:name w:val="xl100"/>
    <w:basedOn w:val="Normal"/>
    <w:rsid w:val="004A23A5"/>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03">
    <w:name w:val="xl103"/>
    <w:basedOn w:val="Normal"/>
    <w:rsid w:val="004A23A5"/>
    <w:pPr>
      <w:pBdr>
        <w:left w:val="single" w:sz="8" w:space="0" w:color="auto"/>
        <w:right w:val="single" w:sz="4" w:space="0" w:color="FFFFFF"/>
      </w:pBdr>
      <w:spacing w:before="100" w:beforeAutospacing="1" w:after="100" w:afterAutospacing="1"/>
      <w:jc w:val="center"/>
    </w:pPr>
    <w:rPr>
      <w:b/>
      <w:bCs/>
    </w:rPr>
  </w:style>
  <w:style w:type="paragraph" w:customStyle="1" w:styleId="xl104">
    <w:name w:val="xl104"/>
    <w:basedOn w:val="Normal"/>
    <w:rsid w:val="004A23A5"/>
    <w:pPr>
      <w:pBdr>
        <w:left w:val="single" w:sz="4" w:space="0" w:color="FFFFFF"/>
        <w:right w:val="single" w:sz="8" w:space="0" w:color="auto"/>
      </w:pBdr>
      <w:spacing w:before="100" w:beforeAutospacing="1" w:after="100" w:afterAutospacing="1"/>
      <w:jc w:val="center"/>
    </w:pPr>
  </w:style>
  <w:style w:type="paragraph" w:customStyle="1" w:styleId="xl105">
    <w:name w:val="xl105"/>
    <w:basedOn w:val="Normal"/>
    <w:rsid w:val="004A23A5"/>
    <w:pPr>
      <w:pBdr>
        <w:top w:val="single" w:sz="4" w:space="0" w:color="auto"/>
        <w:left w:val="single" w:sz="8" w:space="0" w:color="auto"/>
        <w:bottom w:val="single" w:sz="4" w:space="0" w:color="auto"/>
      </w:pBdr>
      <w:spacing w:before="100" w:beforeAutospacing="1" w:after="100" w:afterAutospacing="1"/>
      <w:jc w:val="center"/>
    </w:pPr>
    <w:rPr>
      <w:b/>
      <w:bCs/>
    </w:rPr>
  </w:style>
  <w:style w:type="paragraph" w:customStyle="1" w:styleId="xl106">
    <w:name w:val="xl106"/>
    <w:basedOn w:val="Normal"/>
    <w:rsid w:val="004A23A5"/>
    <w:pPr>
      <w:pBdr>
        <w:top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107">
    <w:name w:val="xl107"/>
    <w:basedOn w:val="Normal"/>
    <w:rsid w:val="004A23A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8">
    <w:name w:val="xl108"/>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09">
    <w:name w:val="xl109"/>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10">
    <w:name w:val="xl110"/>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111">
    <w:name w:val="xl111"/>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2">
    <w:name w:val="xl112"/>
    <w:basedOn w:val="Normal"/>
    <w:rsid w:val="004A23A5"/>
    <w:pPr>
      <w:spacing w:before="100" w:beforeAutospacing="1" w:after="100" w:afterAutospacing="1"/>
    </w:pPr>
    <w:rPr>
      <w:rFonts w:ascii="Calibri" w:hAnsi="Calibri" w:cs="Calibri"/>
      <w:sz w:val="22"/>
      <w:szCs w:val="22"/>
    </w:rPr>
  </w:style>
  <w:style w:type="paragraph" w:customStyle="1" w:styleId="xl113">
    <w:name w:val="xl113"/>
    <w:basedOn w:val="Normal"/>
    <w:rsid w:val="004A23A5"/>
    <w:pPr>
      <w:pBdr>
        <w:top w:val="single" w:sz="4" w:space="0" w:color="auto"/>
        <w:bottom w:val="single" w:sz="4" w:space="0" w:color="auto"/>
      </w:pBdr>
      <w:spacing w:before="100" w:beforeAutospacing="1" w:after="100" w:afterAutospacing="1"/>
    </w:pPr>
    <w:rPr>
      <w:b/>
      <w:bCs/>
    </w:rPr>
  </w:style>
  <w:style w:type="paragraph" w:customStyle="1" w:styleId="xl114">
    <w:name w:val="xl114"/>
    <w:basedOn w:val="Normal"/>
    <w:rsid w:val="004A23A5"/>
    <w:pPr>
      <w:pBdr>
        <w:top w:val="single" w:sz="4" w:space="0" w:color="auto"/>
        <w:bottom w:val="single" w:sz="4" w:space="0" w:color="auto"/>
        <w:right w:val="single" w:sz="8" w:space="0" w:color="auto"/>
      </w:pBdr>
      <w:spacing w:before="100" w:beforeAutospacing="1" w:after="100" w:afterAutospacing="1"/>
    </w:pPr>
    <w:rPr>
      <w:b/>
      <w:bCs/>
    </w:rPr>
  </w:style>
  <w:style w:type="paragraph" w:customStyle="1" w:styleId="xl115">
    <w:name w:val="xl115"/>
    <w:basedOn w:val="Normal"/>
    <w:rsid w:val="004A23A5"/>
    <w:pPr>
      <w:spacing w:before="100" w:beforeAutospacing="1" w:after="100" w:afterAutospacing="1"/>
    </w:pPr>
    <w:rPr>
      <w:rFonts w:ascii="Tahoma" w:hAnsi="Tahoma" w:cs="Tahoma"/>
      <w:b/>
      <w:bCs/>
    </w:rPr>
  </w:style>
  <w:style w:type="paragraph" w:customStyle="1" w:styleId="xl116">
    <w:name w:val="xl116"/>
    <w:basedOn w:val="Normal"/>
    <w:rsid w:val="004A23A5"/>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7">
    <w:name w:val="xl117"/>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118">
    <w:name w:val="xl118"/>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9">
    <w:name w:val="xl119"/>
    <w:basedOn w:val="Normal"/>
    <w:rsid w:val="004A23A5"/>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b/>
      <w:bCs/>
    </w:rPr>
  </w:style>
  <w:style w:type="paragraph" w:customStyle="1" w:styleId="xl120">
    <w:name w:val="xl120"/>
    <w:basedOn w:val="Normal"/>
    <w:rsid w:val="004A23A5"/>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style>
  <w:style w:type="paragraph" w:customStyle="1" w:styleId="xl121">
    <w:name w:val="xl121"/>
    <w:basedOn w:val="Normal"/>
    <w:rsid w:val="004A23A5"/>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b/>
      <w:bCs/>
    </w:rPr>
  </w:style>
  <w:style w:type="paragraph" w:customStyle="1" w:styleId="xl122">
    <w:name w:val="xl122"/>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style>
  <w:style w:type="paragraph" w:customStyle="1" w:styleId="xl123">
    <w:name w:val="xl123"/>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style>
  <w:style w:type="paragraph" w:customStyle="1" w:styleId="xl124">
    <w:name w:val="xl124"/>
    <w:basedOn w:val="Normal"/>
    <w:rsid w:val="004A23A5"/>
    <w:pPr>
      <w:pBdr>
        <w:top w:val="single" w:sz="4" w:space="0" w:color="FFFFFF"/>
        <w:left w:val="single" w:sz="4" w:space="0" w:color="FFFFFF"/>
        <w:bottom w:val="single" w:sz="8" w:space="0" w:color="auto"/>
        <w:right w:val="single" w:sz="8" w:space="0" w:color="auto"/>
      </w:pBdr>
      <w:spacing w:before="100" w:beforeAutospacing="1" w:after="100" w:afterAutospacing="1"/>
      <w:jc w:val="center"/>
    </w:pPr>
  </w:style>
  <w:style w:type="paragraph" w:customStyle="1" w:styleId="xl125">
    <w:name w:val="xl125"/>
    <w:basedOn w:val="Normal"/>
    <w:rsid w:val="004A23A5"/>
    <w:pPr>
      <w:spacing w:before="100" w:beforeAutospacing="1" w:after="100" w:afterAutospacing="1"/>
    </w:pPr>
    <w:rPr>
      <w:rFonts w:ascii="Calibri" w:hAnsi="Calibri" w:cs="Calibri"/>
      <w:sz w:val="22"/>
      <w:szCs w:val="22"/>
    </w:rPr>
  </w:style>
  <w:style w:type="paragraph" w:customStyle="1" w:styleId="xl126">
    <w:name w:val="xl126"/>
    <w:basedOn w:val="Normal"/>
    <w:rsid w:val="004A23A5"/>
    <w:pPr>
      <w:pBdr>
        <w:top w:val="single" w:sz="8" w:space="0" w:color="auto"/>
      </w:pBdr>
      <w:spacing w:before="100" w:beforeAutospacing="1" w:after="100" w:afterAutospacing="1"/>
    </w:pPr>
    <w:rPr>
      <w:b/>
      <w:bCs/>
    </w:rPr>
  </w:style>
  <w:style w:type="paragraph" w:customStyle="1" w:styleId="xl127">
    <w:name w:val="xl127"/>
    <w:basedOn w:val="Normal"/>
    <w:rsid w:val="004A23A5"/>
    <w:pPr>
      <w:pBdr>
        <w:top w:val="single" w:sz="8" w:space="0" w:color="auto"/>
        <w:right w:val="single" w:sz="8" w:space="0" w:color="auto"/>
      </w:pBdr>
      <w:spacing w:before="100" w:beforeAutospacing="1" w:after="100" w:afterAutospacing="1"/>
    </w:pPr>
    <w:rPr>
      <w:b/>
      <w:bCs/>
    </w:rPr>
  </w:style>
  <w:style w:type="paragraph" w:customStyle="1" w:styleId="xl128">
    <w:name w:val="xl128"/>
    <w:basedOn w:val="Normal"/>
    <w:rsid w:val="004A23A5"/>
    <w:pPr>
      <w:pBdr>
        <w:top w:val="single" w:sz="4" w:space="0" w:color="auto"/>
        <w:bottom w:val="single" w:sz="4" w:space="0" w:color="auto"/>
      </w:pBdr>
      <w:spacing w:before="100" w:beforeAutospacing="1" w:after="100" w:afterAutospacing="1"/>
    </w:pPr>
    <w:rPr>
      <w:b/>
      <w:bCs/>
    </w:rPr>
  </w:style>
  <w:style w:type="paragraph" w:customStyle="1" w:styleId="xl129">
    <w:name w:val="xl129"/>
    <w:basedOn w:val="Normal"/>
    <w:rsid w:val="004A23A5"/>
    <w:pPr>
      <w:pBdr>
        <w:top w:val="single" w:sz="4" w:space="0" w:color="auto"/>
        <w:bottom w:val="single" w:sz="4" w:space="0" w:color="auto"/>
        <w:right w:val="single" w:sz="8" w:space="0" w:color="auto"/>
      </w:pBdr>
      <w:spacing w:before="100" w:beforeAutospacing="1" w:after="100" w:afterAutospacing="1"/>
    </w:pPr>
    <w:rPr>
      <w:b/>
      <w:bCs/>
    </w:rPr>
  </w:style>
  <w:style w:type="paragraph" w:customStyle="1" w:styleId="xl130">
    <w:name w:val="xl130"/>
    <w:basedOn w:val="Normal"/>
    <w:rsid w:val="004A23A5"/>
    <w:pPr>
      <w:spacing w:before="100" w:beforeAutospacing="1" w:after="100" w:afterAutospacing="1"/>
    </w:pPr>
    <w:rPr>
      <w:rFonts w:ascii="Tahoma" w:hAnsi="Tahoma" w:cs="Tahoma"/>
      <w:b/>
      <w:bCs/>
    </w:rPr>
  </w:style>
  <w:style w:type="paragraph" w:customStyle="1" w:styleId="xl131">
    <w:name w:val="xl131"/>
    <w:basedOn w:val="Normal"/>
    <w:rsid w:val="004A23A5"/>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32">
    <w:name w:val="xl132"/>
    <w:basedOn w:val="Normal"/>
    <w:rsid w:val="004A23A5"/>
    <w:pPr>
      <w:pBdr>
        <w:left w:val="single" w:sz="4" w:space="0" w:color="FFFFFF"/>
        <w:bottom w:val="single" w:sz="4" w:space="0" w:color="FFFFFF"/>
      </w:pBdr>
      <w:spacing w:before="100" w:beforeAutospacing="1" w:after="100" w:afterAutospacing="1"/>
      <w:jc w:val="center"/>
    </w:pPr>
    <w:rPr>
      <w:b/>
      <w:bCs/>
    </w:rPr>
  </w:style>
  <w:style w:type="paragraph" w:customStyle="1" w:styleId="xl133">
    <w:name w:val="xl133"/>
    <w:basedOn w:val="Normal"/>
    <w:rsid w:val="004A23A5"/>
    <w:pPr>
      <w:pBdr>
        <w:bottom w:val="single" w:sz="4" w:space="0" w:color="FFFFFF"/>
      </w:pBdr>
      <w:spacing w:before="100" w:beforeAutospacing="1" w:after="100" w:afterAutospacing="1"/>
      <w:jc w:val="center"/>
    </w:pPr>
    <w:rPr>
      <w:b/>
      <w:bCs/>
    </w:rPr>
  </w:style>
  <w:style w:type="paragraph" w:customStyle="1" w:styleId="xl134">
    <w:name w:val="xl134"/>
    <w:basedOn w:val="Normal"/>
    <w:rsid w:val="004A23A5"/>
    <w:pPr>
      <w:pBdr>
        <w:bottom w:val="single" w:sz="4" w:space="0" w:color="FFFFFF"/>
        <w:right w:val="single" w:sz="4" w:space="0" w:color="FFFFFF"/>
      </w:pBdr>
      <w:spacing w:before="100" w:beforeAutospacing="1" w:after="100" w:afterAutospacing="1"/>
      <w:jc w:val="center"/>
    </w:pPr>
    <w:rPr>
      <w:b/>
      <w:bCs/>
    </w:rPr>
  </w:style>
  <w:style w:type="paragraph" w:customStyle="1" w:styleId="xl135">
    <w:name w:val="xl135"/>
    <w:basedOn w:val="Normal"/>
    <w:rsid w:val="004A23A5"/>
    <w:pPr>
      <w:pBdr>
        <w:top w:val="single" w:sz="4" w:space="0" w:color="FFFFFF"/>
        <w:left w:val="single" w:sz="4" w:space="0" w:color="FFFFFF"/>
        <w:bottom w:val="single" w:sz="4" w:space="0" w:color="FFFFFF"/>
      </w:pBdr>
      <w:spacing w:before="100" w:beforeAutospacing="1" w:after="100" w:afterAutospacing="1"/>
      <w:jc w:val="center"/>
    </w:pPr>
    <w:rPr>
      <w:b/>
      <w:bCs/>
    </w:rPr>
  </w:style>
  <w:style w:type="paragraph" w:customStyle="1" w:styleId="xl136">
    <w:name w:val="xl136"/>
    <w:basedOn w:val="Normal"/>
    <w:rsid w:val="004A23A5"/>
    <w:pPr>
      <w:pBdr>
        <w:top w:val="single" w:sz="4" w:space="0" w:color="FFFFFF"/>
        <w:bottom w:val="single" w:sz="4" w:space="0" w:color="FFFFFF"/>
      </w:pBdr>
      <w:spacing w:before="100" w:beforeAutospacing="1" w:after="100" w:afterAutospacing="1"/>
      <w:jc w:val="center"/>
    </w:pPr>
    <w:rPr>
      <w:b/>
      <w:bCs/>
    </w:rPr>
  </w:style>
  <w:style w:type="paragraph" w:customStyle="1" w:styleId="xl137">
    <w:name w:val="xl137"/>
    <w:basedOn w:val="Normal"/>
    <w:rsid w:val="004A23A5"/>
    <w:pPr>
      <w:pBdr>
        <w:top w:val="single" w:sz="4" w:space="0" w:color="FFFFFF"/>
        <w:bottom w:val="single" w:sz="4" w:space="0" w:color="FFFFFF"/>
        <w:right w:val="single" w:sz="4" w:space="0" w:color="FFFFFF"/>
      </w:pBdr>
      <w:spacing w:before="100" w:beforeAutospacing="1" w:after="100" w:afterAutospacing="1"/>
      <w:jc w:val="center"/>
    </w:pPr>
    <w:rPr>
      <w:b/>
      <w:bCs/>
    </w:rPr>
  </w:style>
  <w:style w:type="paragraph" w:customStyle="1" w:styleId="xl138">
    <w:name w:val="xl138"/>
    <w:basedOn w:val="Normal"/>
    <w:rsid w:val="004A23A5"/>
    <w:pPr>
      <w:pBdr>
        <w:top w:val="single" w:sz="4" w:space="0" w:color="FFFFFF"/>
        <w:left w:val="single" w:sz="4" w:space="0" w:color="FFFFFF"/>
        <w:bottom w:val="single" w:sz="8" w:space="0" w:color="auto"/>
      </w:pBdr>
      <w:spacing w:before="100" w:beforeAutospacing="1" w:after="100" w:afterAutospacing="1"/>
    </w:pPr>
    <w:rPr>
      <w:b/>
      <w:bCs/>
    </w:rPr>
  </w:style>
  <w:style w:type="paragraph" w:customStyle="1" w:styleId="xl139">
    <w:name w:val="xl139"/>
    <w:basedOn w:val="Normal"/>
    <w:rsid w:val="004A23A5"/>
    <w:pPr>
      <w:pBdr>
        <w:top w:val="single" w:sz="4" w:space="0" w:color="FFFFFF"/>
        <w:bottom w:val="single" w:sz="8" w:space="0" w:color="auto"/>
      </w:pBdr>
      <w:spacing w:before="100" w:beforeAutospacing="1" w:after="100" w:afterAutospacing="1"/>
    </w:pPr>
    <w:rPr>
      <w:b/>
      <w:bCs/>
    </w:rPr>
  </w:style>
  <w:style w:type="paragraph" w:customStyle="1" w:styleId="xl140">
    <w:name w:val="xl140"/>
    <w:basedOn w:val="Normal"/>
    <w:rsid w:val="004A23A5"/>
    <w:pPr>
      <w:pBdr>
        <w:top w:val="single" w:sz="4" w:space="0" w:color="FFFFFF"/>
        <w:bottom w:val="single" w:sz="8" w:space="0" w:color="auto"/>
        <w:right w:val="single" w:sz="4" w:space="0" w:color="FFFFFF"/>
      </w:pBdr>
      <w:spacing w:before="100" w:beforeAutospacing="1" w:after="100" w:afterAutospacing="1"/>
    </w:pPr>
    <w:rPr>
      <w:b/>
      <w:bCs/>
    </w:rPr>
  </w:style>
  <w:style w:type="paragraph" w:customStyle="1" w:styleId="xl141">
    <w:name w:val="xl141"/>
    <w:basedOn w:val="Normal"/>
    <w:rsid w:val="004A23A5"/>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42">
    <w:name w:val="xl142"/>
    <w:basedOn w:val="Normal"/>
    <w:rsid w:val="004A23A5"/>
    <w:pPr>
      <w:pBdr>
        <w:top w:val="single" w:sz="8" w:space="0" w:color="auto"/>
        <w:bottom w:val="single" w:sz="8" w:space="0" w:color="auto"/>
      </w:pBdr>
      <w:spacing w:before="100" w:beforeAutospacing="1" w:after="100" w:afterAutospacing="1"/>
      <w:jc w:val="center"/>
    </w:pPr>
    <w:rPr>
      <w:b/>
      <w:bCs/>
    </w:rPr>
  </w:style>
  <w:style w:type="paragraph" w:customStyle="1" w:styleId="xl143">
    <w:name w:val="xl143"/>
    <w:basedOn w:val="Normal"/>
    <w:rsid w:val="004A23A5"/>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Corpodetexto21">
    <w:name w:val="Corpo de texto 21"/>
    <w:basedOn w:val="Normal"/>
    <w:uiPriority w:val="99"/>
    <w:rsid w:val="004A23A5"/>
    <w:pPr>
      <w:widowControl w:val="0"/>
      <w:tabs>
        <w:tab w:val="left" w:pos="8646"/>
        <w:tab w:val="left" w:pos="8788"/>
        <w:tab w:val="left" w:pos="10632"/>
      </w:tabs>
      <w:suppressAutoHyphens/>
      <w:ind w:right="-1"/>
      <w:jc w:val="both"/>
    </w:pPr>
    <w:rPr>
      <w:rFonts w:ascii="Arial" w:hAnsi="Arial"/>
      <w:szCs w:val="20"/>
      <w:lang w:eastAsia="ar-SA"/>
    </w:rPr>
  </w:style>
  <w:style w:type="paragraph" w:customStyle="1" w:styleId="Contedodetabela">
    <w:name w:val="Conteúdo de tabela"/>
    <w:basedOn w:val="Corpodetexto"/>
    <w:uiPriority w:val="99"/>
    <w:rsid w:val="004A23A5"/>
    <w:pPr>
      <w:suppressAutoHyphens/>
      <w:spacing w:line="240" w:lineRule="auto"/>
    </w:pPr>
    <w:rPr>
      <w:rFonts w:ascii="Times New Roman" w:eastAsia="Times New Roman" w:hAnsi="Times New Roman"/>
      <w:sz w:val="20"/>
      <w:szCs w:val="20"/>
      <w:lang w:eastAsia="ar-SA"/>
    </w:rPr>
  </w:style>
  <w:style w:type="paragraph" w:customStyle="1" w:styleId="Captulo">
    <w:name w:val="Capítulo"/>
    <w:basedOn w:val="Normal"/>
    <w:next w:val="Corpodetexto"/>
    <w:uiPriority w:val="99"/>
    <w:rsid w:val="004A23A5"/>
    <w:pPr>
      <w:keepNext/>
      <w:suppressAutoHyphens/>
      <w:spacing w:before="240" w:after="120"/>
    </w:pPr>
    <w:rPr>
      <w:rFonts w:ascii="Arial" w:hAnsi="Arial" w:cs="Tahoma"/>
      <w:sz w:val="28"/>
      <w:szCs w:val="28"/>
      <w:lang w:eastAsia="ar-SA"/>
    </w:rPr>
  </w:style>
  <w:style w:type="paragraph" w:customStyle="1" w:styleId="Legenda4">
    <w:name w:val="Legenda4"/>
    <w:basedOn w:val="Normal"/>
    <w:uiPriority w:val="99"/>
    <w:rsid w:val="004A23A5"/>
    <w:pPr>
      <w:suppressLineNumbers/>
      <w:suppressAutoHyphens/>
      <w:spacing w:before="120" w:after="120"/>
    </w:pPr>
    <w:rPr>
      <w:rFonts w:cs="Tahoma"/>
      <w:i/>
      <w:iCs/>
      <w:lang w:eastAsia="ar-SA"/>
    </w:rPr>
  </w:style>
  <w:style w:type="paragraph" w:customStyle="1" w:styleId="ndice">
    <w:name w:val="Índice"/>
    <w:basedOn w:val="Normal"/>
    <w:uiPriority w:val="99"/>
    <w:rsid w:val="004A23A5"/>
    <w:pPr>
      <w:suppressLineNumbers/>
      <w:suppressAutoHyphens/>
    </w:pPr>
    <w:rPr>
      <w:rFonts w:cs="Tahoma"/>
      <w:sz w:val="20"/>
      <w:szCs w:val="20"/>
      <w:lang w:eastAsia="ar-SA"/>
    </w:rPr>
  </w:style>
  <w:style w:type="paragraph" w:customStyle="1" w:styleId="Legenda3">
    <w:name w:val="Legenda3"/>
    <w:basedOn w:val="Normal"/>
    <w:uiPriority w:val="99"/>
    <w:rsid w:val="004A23A5"/>
    <w:pPr>
      <w:suppressLineNumbers/>
      <w:suppressAutoHyphens/>
      <w:spacing w:before="120" w:after="120"/>
    </w:pPr>
    <w:rPr>
      <w:rFonts w:cs="Tahoma"/>
      <w:i/>
      <w:iCs/>
      <w:lang w:eastAsia="ar-SA"/>
    </w:rPr>
  </w:style>
  <w:style w:type="paragraph" w:customStyle="1" w:styleId="Legenda2">
    <w:name w:val="Legenda2"/>
    <w:basedOn w:val="Normal"/>
    <w:uiPriority w:val="99"/>
    <w:rsid w:val="004A23A5"/>
    <w:pPr>
      <w:suppressLineNumbers/>
      <w:suppressAutoHyphens/>
      <w:spacing w:before="120" w:after="120"/>
    </w:pPr>
    <w:rPr>
      <w:rFonts w:cs="Tahoma"/>
      <w:i/>
      <w:iCs/>
      <w:lang w:eastAsia="ar-SA"/>
    </w:rPr>
  </w:style>
  <w:style w:type="paragraph" w:customStyle="1" w:styleId="Legenda1">
    <w:name w:val="Legenda1"/>
    <w:basedOn w:val="Normal"/>
    <w:uiPriority w:val="99"/>
    <w:rsid w:val="004A23A5"/>
    <w:pPr>
      <w:suppressLineNumbers/>
      <w:suppressAutoHyphens/>
      <w:spacing w:before="120" w:after="120"/>
    </w:pPr>
    <w:rPr>
      <w:rFonts w:cs="Tahoma"/>
      <w:i/>
      <w:iCs/>
      <w:sz w:val="20"/>
      <w:szCs w:val="20"/>
      <w:lang w:eastAsia="ar-SA"/>
    </w:rPr>
  </w:style>
  <w:style w:type="paragraph" w:customStyle="1" w:styleId="Ttulo10">
    <w:name w:val="Título1"/>
    <w:basedOn w:val="Normal"/>
    <w:next w:val="Corpodetexto"/>
    <w:uiPriority w:val="99"/>
    <w:rsid w:val="004A23A5"/>
    <w:pPr>
      <w:keepNext/>
      <w:suppressAutoHyphens/>
      <w:spacing w:before="240" w:after="120"/>
    </w:pPr>
    <w:rPr>
      <w:rFonts w:ascii="Arial" w:hAnsi="Arial" w:cs="Tahoma"/>
      <w:sz w:val="28"/>
      <w:szCs w:val="28"/>
      <w:lang w:eastAsia="ar-SA"/>
    </w:rPr>
  </w:style>
  <w:style w:type="paragraph" w:customStyle="1" w:styleId="Recuodecorpodetexto21">
    <w:name w:val="Recuo de corpo de texto 21"/>
    <w:basedOn w:val="Normal"/>
    <w:uiPriority w:val="99"/>
    <w:rsid w:val="004A23A5"/>
    <w:pPr>
      <w:suppressAutoHyphens/>
      <w:ind w:firstLine="2127"/>
      <w:jc w:val="both"/>
    </w:pPr>
    <w:rPr>
      <w:rFonts w:ascii="Arial" w:hAnsi="Arial"/>
      <w:szCs w:val="20"/>
      <w:lang w:eastAsia="ar-SA"/>
    </w:rPr>
  </w:style>
  <w:style w:type="paragraph" w:customStyle="1" w:styleId="Corpodetexto22">
    <w:name w:val="Corpo de texto 22"/>
    <w:basedOn w:val="Normal"/>
    <w:uiPriority w:val="99"/>
    <w:rsid w:val="004A23A5"/>
    <w:pPr>
      <w:suppressAutoHyphens/>
      <w:jc w:val="both"/>
    </w:pPr>
    <w:rPr>
      <w:rFonts w:ascii="Tahoma" w:hAnsi="Tahoma"/>
      <w:b/>
      <w:sz w:val="22"/>
      <w:szCs w:val="20"/>
      <w:lang w:eastAsia="ar-SA"/>
    </w:rPr>
  </w:style>
  <w:style w:type="paragraph" w:customStyle="1" w:styleId="Recuodecorpodetexto31">
    <w:name w:val="Recuo de corpo de texto 31"/>
    <w:basedOn w:val="Normal"/>
    <w:uiPriority w:val="99"/>
    <w:rsid w:val="004A23A5"/>
    <w:pPr>
      <w:suppressAutoHyphens/>
      <w:ind w:left="1701"/>
      <w:jc w:val="both"/>
    </w:pPr>
    <w:rPr>
      <w:rFonts w:ascii="Arial" w:hAnsi="Arial" w:cs="Arial"/>
      <w:bCs/>
      <w:szCs w:val="20"/>
      <w:lang w:eastAsia="ar-SA"/>
    </w:rPr>
  </w:style>
  <w:style w:type="paragraph" w:customStyle="1" w:styleId="TextosemFormatao1">
    <w:name w:val="Texto sem Formatação1"/>
    <w:basedOn w:val="Normal"/>
    <w:uiPriority w:val="99"/>
    <w:rsid w:val="004A23A5"/>
    <w:pPr>
      <w:suppressAutoHyphens/>
    </w:pPr>
    <w:rPr>
      <w:rFonts w:ascii="Courier New" w:hAnsi="Courier New"/>
      <w:sz w:val="20"/>
      <w:szCs w:val="20"/>
      <w:lang w:eastAsia="ar-SA"/>
    </w:rPr>
  </w:style>
  <w:style w:type="paragraph" w:customStyle="1" w:styleId="BodyText21">
    <w:name w:val="Body Text 21"/>
    <w:basedOn w:val="Normal"/>
    <w:uiPriority w:val="99"/>
    <w:rsid w:val="004A23A5"/>
    <w:pPr>
      <w:suppressAutoHyphens/>
      <w:jc w:val="both"/>
    </w:pPr>
    <w:rPr>
      <w:color w:val="000000"/>
      <w:sz w:val="20"/>
      <w:szCs w:val="20"/>
      <w:lang w:eastAsia="ar-SA"/>
    </w:rPr>
  </w:style>
  <w:style w:type="paragraph" w:customStyle="1" w:styleId="reservado3">
    <w:name w:val="reservado3"/>
    <w:basedOn w:val="Normal"/>
    <w:uiPriority w:val="99"/>
    <w:rsid w:val="004A23A5"/>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eastAsia="ar-SA"/>
    </w:rPr>
  </w:style>
  <w:style w:type="paragraph" w:customStyle="1" w:styleId="subtarorx">
    <w:name w:val="subtaror x"/>
    <w:basedOn w:val="Normal"/>
    <w:uiPriority w:val="99"/>
    <w:rsid w:val="004A23A5"/>
    <w:pPr>
      <w:suppressAutoHyphens/>
      <w:spacing w:before="120"/>
    </w:pPr>
    <w:rPr>
      <w:rFonts w:ascii="Arial" w:hAnsi="Arial" w:cs="Arial"/>
      <w:sz w:val="22"/>
      <w:lang w:eastAsia="ar-SA"/>
    </w:rPr>
  </w:style>
  <w:style w:type="paragraph" w:customStyle="1" w:styleId="xl24">
    <w:name w:val="xl24"/>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4A23A5"/>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4A23A5"/>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4A23A5"/>
    <w:pPr>
      <w:suppressAutoHyphens/>
      <w:ind w:left="1415" w:hanging="283"/>
    </w:pPr>
    <w:rPr>
      <w:sz w:val="20"/>
      <w:szCs w:val="20"/>
      <w:lang w:eastAsia="ar-SA"/>
    </w:rPr>
  </w:style>
  <w:style w:type="paragraph" w:customStyle="1" w:styleId="Corpodetexto211">
    <w:name w:val="Corpo de texto 211"/>
    <w:basedOn w:val="Normal"/>
    <w:uiPriority w:val="99"/>
    <w:rsid w:val="004A23A5"/>
    <w:pPr>
      <w:suppressAutoHyphens/>
    </w:pPr>
    <w:rPr>
      <w:i/>
      <w:sz w:val="28"/>
      <w:szCs w:val="20"/>
      <w:lang w:eastAsia="ar-SA"/>
    </w:rPr>
  </w:style>
  <w:style w:type="paragraph" w:customStyle="1" w:styleId="Contedodatabela">
    <w:name w:val="Conteúdo da tabela"/>
    <w:basedOn w:val="Normal"/>
    <w:uiPriority w:val="99"/>
    <w:rsid w:val="004A23A5"/>
    <w:pPr>
      <w:suppressLineNumbers/>
      <w:suppressAutoHyphens/>
    </w:pPr>
    <w:rPr>
      <w:sz w:val="20"/>
      <w:szCs w:val="20"/>
      <w:lang w:eastAsia="ar-SA"/>
    </w:rPr>
  </w:style>
  <w:style w:type="paragraph" w:customStyle="1" w:styleId="Ttulodatabela">
    <w:name w:val="Título da tabela"/>
    <w:basedOn w:val="Contedodatabela"/>
    <w:uiPriority w:val="99"/>
    <w:rsid w:val="004A23A5"/>
    <w:pPr>
      <w:jc w:val="center"/>
    </w:pPr>
    <w:rPr>
      <w:b/>
      <w:bCs/>
      <w:i/>
      <w:iCs/>
    </w:rPr>
  </w:style>
  <w:style w:type="paragraph" w:customStyle="1" w:styleId="Contedodoquadro">
    <w:name w:val="Conteúdo do quadro"/>
    <w:basedOn w:val="Corpodetexto"/>
    <w:uiPriority w:val="99"/>
    <w:rsid w:val="004A23A5"/>
    <w:pPr>
      <w:suppressAutoHyphens/>
      <w:spacing w:after="0" w:line="240" w:lineRule="auto"/>
      <w:jc w:val="both"/>
    </w:pPr>
    <w:rPr>
      <w:rFonts w:ascii="Tahoma" w:eastAsia="Times New Roman" w:hAnsi="Tahoma"/>
      <w:sz w:val="20"/>
      <w:szCs w:val="20"/>
      <w:lang w:eastAsia="ar-SA"/>
    </w:rPr>
  </w:style>
  <w:style w:type="paragraph" w:customStyle="1" w:styleId="Corpodetexto23">
    <w:name w:val="Corpo de texto 23"/>
    <w:basedOn w:val="Normal"/>
    <w:uiPriority w:val="99"/>
    <w:rsid w:val="004A23A5"/>
    <w:pPr>
      <w:suppressAutoHyphens/>
      <w:spacing w:after="120" w:line="480" w:lineRule="auto"/>
    </w:pPr>
    <w:rPr>
      <w:sz w:val="20"/>
      <w:szCs w:val="20"/>
      <w:lang w:eastAsia="ar-SA"/>
    </w:rPr>
  </w:style>
  <w:style w:type="paragraph" w:customStyle="1" w:styleId="xl55">
    <w:name w:val="xl55"/>
    <w:basedOn w:val="Normal"/>
    <w:uiPriority w:val="99"/>
    <w:rsid w:val="004A23A5"/>
    <w:pPr>
      <w:pBdr>
        <w:top w:val="single" w:sz="8" w:space="0" w:color="000000"/>
        <w:left w:val="single" w:sz="8" w:space="0" w:color="000000"/>
        <w:bottom w:val="single" w:sz="4" w:space="0" w:color="000000"/>
        <w:right w:val="single" w:sz="4" w:space="0" w:color="000000"/>
      </w:pBdr>
      <w:spacing w:before="100" w:after="100"/>
    </w:pPr>
    <w:rPr>
      <w:rFonts w:eastAsia="Arial Unicode MS"/>
      <w:color w:val="FF0000"/>
      <w:sz w:val="22"/>
      <w:szCs w:val="22"/>
      <w:lang w:eastAsia="ar-SA"/>
    </w:rPr>
  </w:style>
  <w:style w:type="paragraph" w:customStyle="1" w:styleId="WW-Ttulo">
    <w:name w:val="WW-Título"/>
    <w:basedOn w:val="Normal"/>
    <w:next w:val="Corpodetexto"/>
    <w:uiPriority w:val="99"/>
    <w:rsid w:val="004A23A5"/>
    <w:pPr>
      <w:keepNext/>
      <w:suppressAutoHyphens/>
      <w:spacing w:before="240" w:after="120"/>
    </w:pPr>
    <w:rPr>
      <w:rFonts w:ascii="Arial" w:hAnsi="Arial"/>
      <w:sz w:val="28"/>
      <w:szCs w:val="20"/>
      <w:lang w:eastAsia="ar-SA"/>
    </w:rPr>
  </w:style>
  <w:style w:type="paragraph" w:customStyle="1" w:styleId="WW-Corpodetexto2">
    <w:name w:val="WW-Corpo de texto 2"/>
    <w:basedOn w:val="Normal"/>
    <w:rsid w:val="004A23A5"/>
    <w:pPr>
      <w:tabs>
        <w:tab w:val="left" w:pos="1418"/>
      </w:tabs>
      <w:suppressAutoHyphens/>
      <w:jc w:val="both"/>
    </w:pPr>
    <w:rPr>
      <w:lang w:eastAsia="ar-SA"/>
    </w:rPr>
  </w:style>
  <w:style w:type="paragraph" w:customStyle="1" w:styleId="ecmsonormal">
    <w:name w:val="ec_msonormal"/>
    <w:basedOn w:val="Normal"/>
    <w:uiPriority w:val="99"/>
    <w:rsid w:val="004A23A5"/>
    <w:pPr>
      <w:spacing w:after="324"/>
    </w:pPr>
  </w:style>
  <w:style w:type="paragraph" w:customStyle="1" w:styleId="xl63">
    <w:name w:val="xl63"/>
    <w:basedOn w:val="Normal"/>
    <w:rsid w:val="004A23A5"/>
    <w:pPr>
      <w:pBdr>
        <w:left w:val="single" w:sz="8" w:space="0" w:color="auto"/>
      </w:pBdr>
      <w:spacing w:before="100" w:beforeAutospacing="1" w:after="100" w:afterAutospacing="1"/>
    </w:pPr>
    <w:rPr>
      <w:color w:val="000000"/>
    </w:rPr>
  </w:style>
  <w:style w:type="paragraph" w:customStyle="1" w:styleId="xl80">
    <w:name w:val="xl80"/>
    <w:basedOn w:val="Normal"/>
    <w:rsid w:val="004A23A5"/>
    <w:pPr>
      <w:pBdr>
        <w:right w:val="single" w:sz="8" w:space="0" w:color="auto"/>
      </w:pBdr>
      <w:spacing w:before="100" w:beforeAutospacing="1" w:after="100" w:afterAutospacing="1"/>
      <w:jc w:val="center"/>
    </w:pPr>
    <w:rPr>
      <w:color w:val="000000"/>
    </w:rPr>
  </w:style>
  <w:style w:type="paragraph" w:customStyle="1" w:styleId="xl81">
    <w:name w:val="xl81"/>
    <w:basedOn w:val="Normal"/>
    <w:rsid w:val="004A23A5"/>
    <w:pPr>
      <w:pBdr>
        <w:left w:val="single" w:sz="8" w:space="0" w:color="auto"/>
        <w:bottom w:val="single" w:sz="8" w:space="0" w:color="auto"/>
      </w:pBdr>
      <w:spacing w:before="100" w:beforeAutospacing="1" w:after="100" w:afterAutospacing="1"/>
    </w:pPr>
    <w:rPr>
      <w:color w:val="000000"/>
    </w:rPr>
  </w:style>
  <w:style w:type="paragraph" w:customStyle="1" w:styleId="xl82">
    <w:name w:val="xl82"/>
    <w:basedOn w:val="Normal"/>
    <w:rsid w:val="004A23A5"/>
    <w:pPr>
      <w:pBdr>
        <w:bottom w:val="single" w:sz="8" w:space="0" w:color="auto"/>
      </w:pBdr>
      <w:spacing w:before="100" w:beforeAutospacing="1" w:after="100" w:afterAutospacing="1"/>
    </w:pPr>
    <w:rPr>
      <w:color w:val="000000"/>
    </w:rPr>
  </w:style>
  <w:style w:type="paragraph" w:customStyle="1" w:styleId="xl83">
    <w:name w:val="xl83"/>
    <w:basedOn w:val="Normal"/>
    <w:rsid w:val="004A23A5"/>
    <w:pPr>
      <w:pBdr>
        <w:bottom w:val="single" w:sz="8" w:space="0" w:color="auto"/>
      </w:pBdr>
      <w:spacing w:before="100" w:beforeAutospacing="1" w:after="100" w:afterAutospacing="1"/>
      <w:jc w:val="center"/>
    </w:pPr>
    <w:rPr>
      <w:color w:val="000000"/>
    </w:rPr>
  </w:style>
  <w:style w:type="paragraph" w:customStyle="1" w:styleId="xl84">
    <w:name w:val="xl84"/>
    <w:basedOn w:val="Normal"/>
    <w:rsid w:val="004A23A5"/>
    <w:pPr>
      <w:pBdr>
        <w:bottom w:val="single" w:sz="8" w:space="0" w:color="auto"/>
        <w:right w:val="single" w:sz="8" w:space="0" w:color="auto"/>
      </w:pBdr>
      <w:spacing w:before="100" w:beforeAutospacing="1" w:after="100" w:afterAutospacing="1"/>
    </w:pPr>
    <w:rPr>
      <w:color w:val="000000"/>
    </w:rPr>
  </w:style>
  <w:style w:type="paragraph" w:customStyle="1" w:styleId="xl85">
    <w:name w:val="xl85"/>
    <w:basedOn w:val="Normal"/>
    <w:rsid w:val="004A23A5"/>
    <w:pPr>
      <w:pBdr>
        <w:top w:val="single" w:sz="8" w:space="0" w:color="auto"/>
        <w:bottom w:val="single" w:sz="8" w:space="0" w:color="auto"/>
        <w:right w:val="single" w:sz="8" w:space="0" w:color="auto"/>
      </w:pBdr>
      <w:shd w:val="clear" w:color="auto" w:fill="969696"/>
      <w:spacing w:before="100" w:beforeAutospacing="1" w:after="100" w:afterAutospacing="1"/>
      <w:jc w:val="center"/>
    </w:pPr>
    <w:rPr>
      <w:b/>
      <w:bCs/>
      <w:color w:val="000000"/>
    </w:rPr>
  </w:style>
  <w:style w:type="paragraph" w:customStyle="1" w:styleId="xl86">
    <w:name w:val="xl86"/>
    <w:basedOn w:val="Normal"/>
    <w:rsid w:val="004A23A5"/>
    <w:pPr>
      <w:pBdr>
        <w:bottom w:val="single" w:sz="8" w:space="0" w:color="auto"/>
        <w:right w:val="single" w:sz="8" w:space="0" w:color="auto"/>
      </w:pBdr>
      <w:spacing w:before="100" w:beforeAutospacing="1" w:after="100" w:afterAutospacing="1"/>
      <w:jc w:val="center"/>
    </w:pPr>
    <w:rPr>
      <w:color w:val="000000"/>
    </w:rPr>
  </w:style>
  <w:style w:type="paragraph" w:customStyle="1" w:styleId="xl87">
    <w:name w:val="xl87"/>
    <w:basedOn w:val="Normal"/>
    <w:rsid w:val="004A23A5"/>
    <w:pPr>
      <w:pBdr>
        <w:top w:val="single" w:sz="8" w:space="0" w:color="auto"/>
        <w:left w:val="single" w:sz="8" w:space="0" w:color="auto"/>
      </w:pBdr>
      <w:spacing w:before="100" w:beforeAutospacing="1" w:after="100" w:afterAutospacing="1"/>
    </w:pPr>
    <w:rPr>
      <w:color w:val="000000"/>
    </w:rPr>
  </w:style>
  <w:style w:type="paragraph" w:customStyle="1" w:styleId="xl88">
    <w:name w:val="xl88"/>
    <w:basedOn w:val="Normal"/>
    <w:rsid w:val="004A23A5"/>
    <w:pPr>
      <w:pBdr>
        <w:top w:val="single" w:sz="8" w:space="0" w:color="auto"/>
      </w:pBdr>
      <w:spacing w:before="100" w:beforeAutospacing="1" w:after="100" w:afterAutospacing="1"/>
    </w:pPr>
  </w:style>
  <w:style w:type="character" w:styleId="Refdecomentrio">
    <w:name w:val="annotation reference"/>
    <w:uiPriority w:val="99"/>
    <w:unhideWhenUsed/>
    <w:rsid w:val="004A23A5"/>
    <w:rPr>
      <w:sz w:val="16"/>
      <w:szCs w:val="16"/>
    </w:rPr>
  </w:style>
  <w:style w:type="character" w:customStyle="1" w:styleId="CharChar">
    <w:name w:val="Char Char"/>
    <w:rsid w:val="004A23A5"/>
    <w:rPr>
      <w:sz w:val="24"/>
      <w:szCs w:val="24"/>
      <w:lang w:val="pt-BR" w:eastAsia="pt-BR" w:bidi="ar-SA"/>
    </w:rPr>
  </w:style>
  <w:style w:type="character" w:customStyle="1" w:styleId="WW8Num6z0">
    <w:name w:val="WW8Num6z0"/>
    <w:uiPriority w:val="99"/>
    <w:rsid w:val="004A23A5"/>
    <w:rPr>
      <w:rFonts w:ascii="Wingdings" w:hAnsi="Wingdings" w:hint="default"/>
    </w:rPr>
  </w:style>
  <w:style w:type="character" w:customStyle="1" w:styleId="WW8Num11z0">
    <w:name w:val="WW8Num11z0"/>
    <w:uiPriority w:val="99"/>
    <w:rsid w:val="004A23A5"/>
    <w:rPr>
      <w:rFonts w:ascii="StarSymbol" w:eastAsia="StarSymbol" w:hint="eastAsia"/>
    </w:rPr>
  </w:style>
  <w:style w:type="character" w:customStyle="1" w:styleId="Fontepargpadro4">
    <w:name w:val="Fonte parág. padrão4"/>
    <w:uiPriority w:val="99"/>
    <w:rsid w:val="004A23A5"/>
  </w:style>
  <w:style w:type="character" w:customStyle="1" w:styleId="Absatz-Standardschriftart">
    <w:name w:val="Absatz-Standardschriftart"/>
    <w:uiPriority w:val="99"/>
    <w:rsid w:val="004A23A5"/>
  </w:style>
  <w:style w:type="character" w:customStyle="1" w:styleId="WW8Num2z0">
    <w:name w:val="WW8Num2z0"/>
    <w:uiPriority w:val="99"/>
    <w:rsid w:val="004A23A5"/>
    <w:rPr>
      <w:rFonts w:ascii="Wingdings" w:hAnsi="Wingdings" w:hint="default"/>
    </w:rPr>
  </w:style>
  <w:style w:type="character" w:customStyle="1" w:styleId="WW8Num3z0">
    <w:name w:val="WW8Num3z0"/>
    <w:uiPriority w:val="99"/>
    <w:rsid w:val="004A23A5"/>
    <w:rPr>
      <w:rFonts w:ascii="Wingdings" w:hAnsi="Wingdings" w:hint="default"/>
    </w:rPr>
  </w:style>
  <w:style w:type="character" w:customStyle="1" w:styleId="WW8Num4z0">
    <w:name w:val="WW8Num4z0"/>
    <w:uiPriority w:val="99"/>
    <w:rsid w:val="004A23A5"/>
    <w:rPr>
      <w:rFonts w:ascii="Wingdings" w:hAnsi="Wingdings" w:hint="default"/>
    </w:rPr>
  </w:style>
  <w:style w:type="character" w:customStyle="1" w:styleId="WW8Num5z0">
    <w:name w:val="WW8Num5z0"/>
    <w:uiPriority w:val="99"/>
    <w:rsid w:val="004A23A5"/>
    <w:rPr>
      <w:rFonts w:ascii="Wingdings" w:hAnsi="Wingdings" w:hint="default"/>
    </w:rPr>
  </w:style>
  <w:style w:type="character" w:customStyle="1" w:styleId="WW8Num7z0">
    <w:name w:val="WW8Num7z0"/>
    <w:uiPriority w:val="99"/>
    <w:rsid w:val="004A23A5"/>
    <w:rPr>
      <w:rFonts w:ascii="Wingdings" w:hAnsi="Wingdings" w:hint="default"/>
    </w:rPr>
  </w:style>
  <w:style w:type="character" w:customStyle="1" w:styleId="WW8Num8z0">
    <w:name w:val="WW8Num8z0"/>
    <w:uiPriority w:val="99"/>
    <w:rsid w:val="004A23A5"/>
    <w:rPr>
      <w:rFonts w:ascii="Wingdings" w:hAnsi="Wingdings" w:hint="default"/>
    </w:rPr>
  </w:style>
  <w:style w:type="character" w:customStyle="1" w:styleId="WW8Num9z0">
    <w:name w:val="WW8Num9z0"/>
    <w:uiPriority w:val="99"/>
    <w:rsid w:val="004A23A5"/>
    <w:rPr>
      <w:rFonts w:ascii="StarSymbol" w:eastAsia="StarSymbol" w:hint="eastAsia"/>
    </w:rPr>
  </w:style>
  <w:style w:type="character" w:customStyle="1" w:styleId="WW8Num10z0">
    <w:name w:val="WW8Num10z0"/>
    <w:uiPriority w:val="99"/>
    <w:rsid w:val="004A23A5"/>
    <w:rPr>
      <w:rFonts w:ascii="Wingdings" w:hAnsi="Wingdings" w:hint="default"/>
    </w:rPr>
  </w:style>
  <w:style w:type="character" w:customStyle="1" w:styleId="WW8Num16z0">
    <w:name w:val="WW8Num16z0"/>
    <w:uiPriority w:val="99"/>
    <w:rsid w:val="004A23A5"/>
    <w:rPr>
      <w:color w:val="000000"/>
    </w:rPr>
  </w:style>
  <w:style w:type="character" w:customStyle="1" w:styleId="WW8Num18z1">
    <w:name w:val="WW8Num18z1"/>
    <w:uiPriority w:val="99"/>
    <w:rsid w:val="004A23A5"/>
    <w:rPr>
      <w:rFonts w:ascii="Courier New" w:hAnsi="Courier New" w:cs="Courier New" w:hint="default"/>
    </w:rPr>
  </w:style>
  <w:style w:type="character" w:customStyle="1" w:styleId="WW8Num18z2">
    <w:name w:val="WW8Num18z2"/>
    <w:uiPriority w:val="99"/>
    <w:rsid w:val="004A23A5"/>
    <w:rPr>
      <w:rFonts w:ascii="Wingdings" w:hAnsi="Wingdings" w:hint="default"/>
    </w:rPr>
  </w:style>
  <w:style w:type="character" w:customStyle="1" w:styleId="WW8Num18z3">
    <w:name w:val="WW8Num18z3"/>
    <w:uiPriority w:val="99"/>
    <w:rsid w:val="004A23A5"/>
    <w:rPr>
      <w:rFonts w:ascii="Symbol" w:hAnsi="Symbol" w:hint="default"/>
    </w:rPr>
  </w:style>
  <w:style w:type="character" w:customStyle="1" w:styleId="WW8Num22z0">
    <w:name w:val="WW8Num22z0"/>
    <w:uiPriority w:val="99"/>
    <w:rsid w:val="004A23A5"/>
  </w:style>
  <w:style w:type="character" w:customStyle="1" w:styleId="WW8Num32z1">
    <w:name w:val="WW8Num32z1"/>
    <w:uiPriority w:val="99"/>
    <w:rsid w:val="004A23A5"/>
    <w:rPr>
      <w:rFonts w:ascii="Courier New" w:hAnsi="Courier New" w:cs="Courier New" w:hint="default"/>
    </w:rPr>
  </w:style>
  <w:style w:type="character" w:customStyle="1" w:styleId="WW8Num32z2">
    <w:name w:val="WW8Num32z2"/>
    <w:uiPriority w:val="99"/>
    <w:rsid w:val="004A23A5"/>
    <w:rPr>
      <w:rFonts w:ascii="Wingdings" w:hAnsi="Wingdings" w:hint="default"/>
    </w:rPr>
  </w:style>
  <w:style w:type="character" w:customStyle="1" w:styleId="WW8Num32z3">
    <w:name w:val="WW8Num32z3"/>
    <w:uiPriority w:val="99"/>
    <w:rsid w:val="004A23A5"/>
    <w:rPr>
      <w:rFonts w:ascii="Symbol" w:hAnsi="Symbol" w:hint="default"/>
    </w:rPr>
  </w:style>
  <w:style w:type="character" w:customStyle="1" w:styleId="WW8Num33z1">
    <w:name w:val="WW8Num33z1"/>
    <w:uiPriority w:val="99"/>
    <w:rsid w:val="004A23A5"/>
    <w:rPr>
      <w:rFonts w:ascii="Courier New" w:hAnsi="Courier New" w:cs="Courier New" w:hint="default"/>
    </w:rPr>
  </w:style>
  <w:style w:type="character" w:customStyle="1" w:styleId="WW8Num33z2">
    <w:name w:val="WW8Num33z2"/>
    <w:uiPriority w:val="99"/>
    <w:rsid w:val="004A23A5"/>
    <w:rPr>
      <w:rFonts w:ascii="Wingdings" w:hAnsi="Wingdings" w:hint="default"/>
    </w:rPr>
  </w:style>
  <w:style w:type="character" w:customStyle="1" w:styleId="WW8Num33z3">
    <w:name w:val="WW8Num33z3"/>
    <w:uiPriority w:val="99"/>
    <w:rsid w:val="004A23A5"/>
    <w:rPr>
      <w:rFonts w:ascii="Symbol" w:hAnsi="Symbol" w:hint="default"/>
    </w:rPr>
  </w:style>
  <w:style w:type="character" w:customStyle="1" w:styleId="WW8Num34z1">
    <w:name w:val="WW8Num34z1"/>
    <w:uiPriority w:val="99"/>
    <w:rsid w:val="004A23A5"/>
    <w:rPr>
      <w:rFonts w:ascii="Courier New" w:hAnsi="Courier New" w:cs="Courier New" w:hint="default"/>
    </w:rPr>
  </w:style>
  <w:style w:type="character" w:customStyle="1" w:styleId="WW8Num34z2">
    <w:name w:val="WW8Num34z2"/>
    <w:uiPriority w:val="99"/>
    <w:rsid w:val="004A23A5"/>
    <w:rPr>
      <w:rFonts w:ascii="Wingdings" w:hAnsi="Wingdings" w:hint="default"/>
    </w:rPr>
  </w:style>
  <w:style w:type="character" w:customStyle="1" w:styleId="WW8Num34z3">
    <w:name w:val="WW8Num34z3"/>
    <w:uiPriority w:val="99"/>
    <w:rsid w:val="004A23A5"/>
    <w:rPr>
      <w:rFonts w:ascii="Symbol" w:hAnsi="Symbol" w:hint="default"/>
    </w:rPr>
  </w:style>
  <w:style w:type="character" w:customStyle="1" w:styleId="Fontepargpadro3">
    <w:name w:val="Fonte parág. padrão3"/>
    <w:uiPriority w:val="99"/>
    <w:rsid w:val="004A23A5"/>
  </w:style>
  <w:style w:type="character" w:customStyle="1" w:styleId="WW8Num1z0">
    <w:name w:val="WW8Num1z0"/>
    <w:uiPriority w:val="99"/>
    <w:rsid w:val="004A23A5"/>
    <w:rPr>
      <w:rFonts w:ascii="Wingdings" w:hAnsi="Wingdings" w:hint="default"/>
    </w:rPr>
  </w:style>
  <w:style w:type="character" w:customStyle="1" w:styleId="WW8Num15z0">
    <w:name w:val="WW8Num15z0"/>
    <w:uiPriority w:val="99"/>
    <w:rsid w:val="004A23A5"/>
    <w:rPr>
      <w:color w:val="000000"/>
    </w:rPr>
  </w:style>
  <w:style w:type="character" w:customStyle="1" w:styleId="WW8Num17z1">
    <w:name w:val="WW8Num17z1"/>
    <w:uiPriority w:val="99"/>
    <w:rsid w:val="004A23A5"/>
    <w:rPr>
      <w:rFonts w:ascii="Courier New" w:hAnsi="Courier New" w:cs="Courier New" w:hint="default"/>
    </w:rPr>
  </w:style>
  <w:style w:type="character" w:customStyle="1" w:styleId="WW8Num17z2">
    <w:name w:val="WW8Num17z2"/>
    <w:uiPriority w:val="99"/>
    <w:rsid w:val="004A23A5"/>
    <w:rPr>
      <w:rFonts w:ascii="Wingdings" w:hAnsi="Wingdings" w:hint="default"/>
    </w:rPr>
  </w:style>
  <w:style w:type="character" w:customStyle="1" w:styleId="WW8Num17z3">
    <w:name w:val="WW8Num17z3"/>
    <w:uiPriority w:val="99"/>
    <w:rsid w:val="004A23A5"/>
    <w:rPr>
      <w:rFonts w:ascii="Symbol" w:hAnsi="Symbol" w:hint="default"/>
    </w:rPr>
  </w:style>
  <w:style w:type="character" w:customStyle="1" w:styleId="WW8Num21z0">
    <w:name w:val="WW8Num21z0"/>
    <w:uiPriority w:val="99"/>
    <w:rsid w:val="004A23A5"/>
  </w:style>
  <w:style w:type="character" w:customStyle="1" w:styleId="Fontepargpadro2">
    <w:name w:val="Fonte parág. padrão2"/>
    <w:uiPriority w:val="99"/>
    <w:rsid w:val="004A23A5"/>
  </w:style>
  <w:style w:type="character" w:customStyle="1" w:styleId="WW8Num12z0">
    <w:name w:val="WW8Num12z0"/>
    <w:uiPriority w:val="99"/>
    <w:rsid w:val="004A23A5"/>
    <w:rPr>
      <w:rFonts w:ascii="StarSymbol" w:eastAsia="StarSymbol" w:hint="eastAsia"/>
      <w:sz w:val="18"/>
    </w:rPr>
  </w:style>
  <w:style w:type="character" w:customStyle="1" w:styleId="WW8Num18z0">
    <w:name w:val="WW8Num18z0"/>
    <w:uiPriority w:val="99"/>
    <w:rsid w:val="004A23A5"/>
    <w:rPr>
      <w:color w:val="auto"/>
    </w:rPr>
  </w:style>
  <w:style w:type="character" w:customStyle="1" w:styleId="WW8Num25z0">
    <w:name w:val="WW8Num25z0"/>
    <w:uiPriority w:val="99"/>
    <w:rsid w:val="004A23A5"/>
    <w:rPr>
      <w:color w:val="000000"/>
    </w:rPr>
  </w:style>
  <w:style w:type="character" w:customStyle="1" w:styleId="WW8Num27z0">
    <w:name w:val="WW8Num27z0"/>
    <w:uiPriority w:val="99"/>
    <w:rsid w:val="004A23A5"/>
    <w:rPr>
      <w:color w:val="000000"/>
    </w:rPr>
  </w:style>
  <w:style w:type="character" w:customStyle="1" w:styleId="WW8Num41z0">
    <w:name w:val="WW8Num41z0"/>
    <w:uiPriority w:val="99"/>
    <w:rsid w:val="004A23A5"/>
    <w:rPr>
      <w:color w:val="auto"/>
    </w:rPr>
  </w:style>
  <w:style w:type="character" w:customStyle="1" w:styleId="Fontepargpadro1">
    <w:name w:val="Fonte parág. padrão1"/>
    <w:uiPriority w:val="99"/>
    <w:rsid w:val="004A23A5"/>
  </w:style>
  <w:style w:type="character" w:customStyle="1" w:styleId="Hiperlink">
    <w:name w:val="Hiperlink"/>
    <w:uiPriority w:val="99"/>
    <w:rsid w:val="004A23A5"/>
    <w:rPr>
      <w:color w:val="0000FF"/>
      <w:u w:val="single"/>
    </w:rPr>
  </w:style>
  <w:style w:type="character" w:customStyle="1" w:styleId="Smbolosdenumerao">
    <w:name w:val="Símbolos de numeração"/>
    <w:uiPriority w:val="99"/>
    <w:rsid w:val="004A23A5"/>
  </w:style>
  <w:style w:type="character" w:customStyle="1" w:styleId="txtarial8ptgray1">
    <w:name w:val="txt_arial_8pt_gray1"/>
    <w:uiPriority w:val="99"/>
    <w:rsid w:val="004A23A5"/>
    <w:rPr>
      <w:rFonts w:ascii="Verdana" w:hAnsi="Verdana" w:cs="Times New Roman" w:hint="default"/>
      <w:color w:val="666666"/>
      <w:sz w:val="16"/>
      <w:szCs w:val="16"/>
    </w:rPr>
  </w:style>
  <w:style w:type="character" w:customStyle="1" w:styleId="txtarial8ptblack1">
    <w:name w:val="txt_arial_8pt_black1"/>
    <w:uiPriority w:val="99"/>
    <w:rsid w:val="004A23A5"/>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4A23A5"/>
  </w:style>
  <w:style w:type="numbering" w:customStyle="1" w:styleId="Semlista111">
    <w:name w:val="Sem lista111"/>
    <w:next w:val="Semlista"/>
    <w:uiPriority w:val="99"/>
    <w:semiHidden/>
    <w:rsid w:val="004A23A5"/>
  </w:style>
  <w:style w:type="numbering" w:customStyle="1" w:styleId="Semlista21">
    <w:name w:val="Sem lista21"/>
    <w:next w:val="Semlista"/>
    <w:uiPriority w:val="99"/>
    <w:semiHidden/>
    <w:rsid w:val="004A23A5"/>
  </w:style>
  <w:style w:type="table" w:customStyle="1" w:styleId="Tabelacomgrade2">
    <w:name w:val="Tabela com grade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4A23A5"/>
  </w:style>
  <w:style w:type="numbering" w:customStyle="1" w:styleId="Semlista3">
    <w:name w:val="Sem lista3"/>
    <w:next w:val="Semlista"/>
    <w:uiPriority w:val="99"/>
    <w:semiHidden/>
    <w:unhideWhenUsed/>
    <w:rsid w:val="004A23A5"/>
  </w:style>
  <w:style w:type="numbering" w:customStyle="1" w:styleId="Semlista12">
    <w:name w:val="Sem lista12"/>
    <w:next w:val="Semlista"/>
    <w:uiPriority w:val="99"/>
    <w:semiHidden/>
    <w:rsid w:val="004A23A5"/>
  </w:style>
  <w:style w:type="numbering" w:customStyle="1" w:styleId="Semlista22">
    <w:name w:val="Sem lista22"/>
    <w:next w:val="Semlista"/>
    <w:uiPriority w:val="99"/>
    <w:semiHidden/>
    <w:unhideWhenUsed/>
    <w:rsid w:val="004A23A5"/>
  </w:style>
  <w:style w:type="table" w:customStyle="1" w:styleId="Tabelacomgrade3">
    <w:name w:val="Tabela com grade3"/>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4A23A5"/>
  </w:style>
  <w:style w:type="numbering" w:customStyle="1" w:styleId="Semlista211">
    <w:name w:val="Sem lista211"/>
    <w:next w:val="Semlista"/>
    <w:uiPriority w:val="99"/>
    <w:semiHidden/>
    <w:rsid w:val="004A23A5"/>
  </w:style>
  <w:style w:type="table" w:customStyle="1" w:styleId="Tabelacomgrade22">
    <w:name w:val="Tabela com grade2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4A23A5"/>
    <w:pPr>
      <w:spacing w:before="100" w:beforeAutospacing="1" w:after="100" w:afterAutospacing="1"/>
    </w:pPr>
    <w:rPr>
      <w:rFonts w:ascii="Calibri" w:hAnsi="Calibri"/>
      <w:color w:val="000000"/>
    </w:rPr>
  </w:style>
  <w:style w:type="paragraph" w:customStyle="1" w:styleId="font6">
    <w:name w:val="font6"/>
    <w:basedOn w:val="Normal"/>
    <w:rsid w:val="004A23A5"/>
    <w:pPr>
      <w:spacing w:before="100" w:beforeAutospacing="1" w:after="100" w:afterAutospacing="1"/>
    </w:pPr>
    <w:rPr>
      <w:rFonts w:ascii="Calibri" w:hAnsi="Calibri"/>
    </w:rPr>
  </w:style>
  <w:style w:type="numbering" w:customStyle="1" w:styleId="Semlista1111">
    <w:name w:val="Sem lista1111"/>
    <w:next w:val="Semlista"/>
    <w:uiPriority w:val="99"/>
    <w:semiHidden/>
    <w:rsid w:val="004A23A5"/>
  </w:style>
  <w:style w:type="character" w:customStyle="1" w:styleId="SemEspaamentoChar">
    <w:name w:val="Sem Espaçamento Char"/>
    <w:basedOn w:val="Fontepargpadro"/>
    <w:link w:val="SemEspaamento"/>
    <w:rsid w:val="004A23A5"/>
    <w:rPr>
      <w:sz w:val="22"/>
      <w:szCs w:val="22"/>
      <w:lang w:eastAsia="en-US"/>
    </w:rPr>
  </w:style>
  <w:style w:type="character" w:customStyle="1" w:styleId="adb">
    <w:name w:val="adb"/>
    <w:rsid w:val="004A23A5"/>
  </w:style>
  <w:style w:type="paragraph" w:customStyle="1" w:styleId="WW-ContedodaTabela11111111111111">
    <w:name w:val="WW-Conteúdo da Tabela11111111111111"/>
    <w:basedOn w:val="Corpodetexto"/>
    <w:rsid w:val="004A23A5"/>
    <w:pPr>
      <w:widowControl w:val="0"/>
      <w:suppressLineNumbers/>
      <w:suppressAutoHyphens/>
      <w:autoSpaceDE w:val="0"/>
      <w:spacing w:line="240" w:lineRule="auto"/>
    </w:pPr>
    <w:rPr>
      <w:rFonts w:ascii="Times New Roman" w:eastAsia="Lucida Sans Unicode" w:hAnsi="Times New Roman"/>
      <w:sz w:val="24"/>
      <w:szCs w:val="20"/>
      <w:lang w:val="x-none" w:eastAsia="ar-SA"/>
    </w:rPr>
  </w:style>
  <w:style w:type="paragraph" w:customStyle="1" w:styleId="padro">
    <w:name w:val="padro"/>
    <w:basedOn w:val="Normal"/>
    <w:rsid w:val="004A23A5"/>
    <w:pPr>
      <w:suppressAutoHyphens/>
      <w:snapToGrid w:val="0"/>
    </w:pPr>
    <w:rPr>
      <w:lang w:eastAsia="ar-SA"/>
    </w:rPr>
  </w:style>
  <w:style w:type="numbering" w:customStyle="1" w:styleId="Semlista2111">
    <w:name w:val="Sem lista2111"/>
    <w:next w:val="Semlista"/>
    <w:uiPriority w:val="99"/>
    <w:semiHidden/>
    <w:rsid w:val="004A23A5"/>
  </w:style>
  <w:style w:type="numbering" w:customStyle="1" w:styleId="Semlista4">
    <w:name w:val="Sem lista4"/>
    <w:next w:val="Semlista"/>
    <w:uiPriority w:val="99"/>
    <w:semiHidden/>
    <w:unhideWhenUsed/>
    <w:rsid w:val="004A23A5"/>
  </w:style>
  <w:style w:type="numbering" w:customStyle="1" w:styleId="Semlista13">
    <w:name w:val="Sem lista13"/>
    <w:next w:val="Semlista"/>
    <w:uiPriority w:val="99"/>
    <w:semiHidden/>
    <w:unhideWhenUsed/>
    <w:rsid w:val="004A23A5"/>
  </w:style>
  <w:style w:type="numbering" w:customStyle="1" w:styleId="Semlista113">
    <w:name w:val="Sem lista113"/>
    <w:next w:val="Semlista"/>
    <w:uiPriority w:val="99"/>
    <w:semiHidden/>
    <w:rsid w:val="004A23A5"/>
  </w:style>
  <w:style w:type="numbering" w:customStyle="1" w:styleId="Semlista23">
    <w:name w:val="Sem lista23"/>
    <w:next w:val="Semlista"/>
    <w:uiPriority w:val="99"/>
    <w:semiHidden/>
    <w:unhideWhenUsed/>
    <w:rsid w:val="004A23A5"/>
  </w:style>
  <w:style w:type="table" w:customStyle="1" w:styleId="Tabelacomgrade12">
    <w:name w:val="Tabela com grade12"/>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4A23A5"/>
  </w:style>
  <w:style w:type="numbering" w:customStyle="1" w:styleId="Semlista212">
    <w:name w:val="Sem lista212"/>
    <w:next w:val="Semlista"/>
    <w:uiPriority w:val="99"/>
    <w:semiHidden/>
    <w:rsid w:val="004A23A5"/>
  </w:style>
  <w:style w:type="table" w:customStyle="1" w:styleId="Tabelacomgrade23">
    <w:name w:val="Tabela com grade23"/>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4A23A5"/>
  </w:style>
  <w:style w:type="numbering" w:customStyle="1" w:styleId="Semlista121">
    <w:name w:val="Sem lista121"/>
    <w:next w:val="Semlista"/>
    <w:uiPriority w:val="99"/>
    <w:semiHidden/>
    <w:rsid w:val="004A23A5"/>
  </w:style>
  <w:style w:type="numbering" w:customStyle="1" w:styleId="Semlista221">
    <w:name w:val="Sem lista221"/>
    <w:next w:val="Semlista"/>
    <w:uiPriority w:val="99"/>
    <w:semiHidden/>
    <w:unhideWhenUsed/>
    <w:rsid w:val="004A23A5"/>
  </w:style>
  <w:style w:type="table" w:customStyle="1" w:styleId="Tabelacomgrade31">
    <w:name w:val="Tabela com grade3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4A23A5"/>
  </w:style>
  <w:style w:type="numbering" w:customStyle="1" w:styleId="Semlista2112">
    <w:name w:val="Sem lista2112"/>
    <w:next w:val="Semlista"/>
    <w:uiPriority w:val="99"/>
    <w:semiHidden/>
    <w:rsid w:val="004A23A5"/>
  </w:style>
  <w:style w:type="table" w:customStyle="1" w:styleId="Tabelacomgrade221">
    <w:name w:val="Tabela com grade221"/>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4A23A5"/>
    <w:pPr>
      <w:spacing w:before="100" w:beforeAutospacing="1" w:after="100" w:afterAutospacing="1"/>
    </w:pPr>
    <w:rPr>
      <w:rFonts w:ascii="Calibri" w:hAnsi="Calibri"/>
      <w:i/>
      <w:iCs/>
      <w:color w:val="000000"/>
      <w:sz w:val="16"/>
      <w:szCs w:val="16"/>
    </w:rPr>
  </w:style>
  <w:style w:type="paragraph" w:customStyle="1" w:styleId="TextosemFormatao2">
    <w:name w:val="Texto sem Formatação2"/>
    <w:basedOn w:val="Normal"/>
    <w:rsid w:val="004A23A5"/>
    <w:pPr>
      <w:suppressAutoHyphens/>
    </w:pPr>
    <w:rPr>
      <w:rFonts w:ascii="Courier New" w:hAnsi="Courier New" w:cs="Courier New"/>
      <w:sz w:val="20"/>
      <w:szCs w:val="20"/>
      <w:lang w:eastAsia="ar-SA"/>
    </w:rPr>
  </w:style>
  <w:style w:type="paragraph" w:customStyle="1" w:styleId="TextosemFormatao4">
    <w:name w:val="Texto sem Formatação4"/>
    <w:basedOn w:val="Normal"/>
    <w:rsid w:val="004A23A5"/>
    <w:pPr>
      <w:suppressAutoHyphens/>
    </w:pPr>
    <w:rPr>
      <w:rFonts w:ascii="Courier New" w:hAnsi="Courier New" w:cs="Courier New"/>
      <w:sz w:val="20"/>
      <w:szCs w:val="20"/>
      <w:lang w:eastAsia="ar-SA"/>
    </w:rPr>
  </w:style>
  <w:style w:type="paragraph" w:customStyle="1" w:styleId="Avanocorpodotexto">
    <w:name w:val="Avanço corpo do texto"/>
    <w:basedOn w:val="Normal"/>
    <w:rsid w:val="004A23A5"/>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4A23A5"/>
    <w:pPr>
      <w:keepNext/>
      <w:suppressAutoHyphens/>
      <w:spacing w:after="160" w:line="100" w:lineRule="atLeast"/>
      <w:jc w:val="both"/>
    </w:pPr>
    <w:rPr>
      <w:rFonts w:ascii="Times New Roman" w:eastAsia="Arial" w:hAnsi="Times New Roman"/>
      <w:szCs w:val="20"/>
      <w:lang w:eastAsia="ar-SA"/>
    </w:rPr>
  </w:style>
  <w:style w:type="paragraph" w:customStyle="1" w:styleId="Padro0">
    <w:name w:val="Padrão"/>
    <w:rsid w:val="004A23A5"/>
    <w:pPr>
      <w:tabs>
        <w:tab w:val="left" w:pos="708"/>
      </w:tabs>
      <w:suppressAutoHyphens/>
      <w:spacing w:after="160" w:line="252" w:lineRule="atLeast"/>
    </w:pPr>
    <w:rPr>
      <w:rFonts w:ascii="Times New Roman" w:eastAsia="Times New Roman" w:hAnsi="Times New Roman"/>
      <w:color w:val="00000A"/>
      <w:lang w:eastAsia="zh-CN" w:bidi="hi-IN"/>
    </w:rPr>
  </w:style>
  <w:style w:type="paragraph" w:customStyle="1" w:styleId="western">
    <w:name w:val="western"/>
    <w:basedOn w:val="Normal"/>
    <w:rsid w:val="004A23A5"/>
    <w:pPr>
      <w:spacing w:before="100" w:after="119"/>
    </w:pPr>
    <w:rPr>
      <w:lang w:eastAsia="ar-SA"/>
    </w:rPr>
  </w:style>
  <w:style w:type="paragraph" w:customStyle="1" w:styleId="Corpodotexto">
    <w:name w:val="Corpo do texto"/>
    <w:basedOn w:val="Normal"/>
    <w:rsid w:val="004A23A5"/>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paragraph" w:customStyle="1" w:styleId="Standard">
    <w:name w:val="Standard"/>
    <w:rsid w:val="004A23A5"/>
    <w:pPr>
      <w:suppressAutoHyphens/>
      <w:textAlignment w:val="baseline"/>
    </w:pPr>
    <w:rPr>
      <w:rFonts w:ascii="Times New Roman" w:eastAsia="Arial" w:hAnsi="Times New Roman"/>
      <w:kern w:val="1"/>
      <w:lang w:eastAsia="ar-SA"/>
    </w:rPr>
  </w:style>
  <w:style w:type="character" w:customStyle="1" w:styleId="Corpodetexto3Char1">
    <w:name w:val="Corpo de texto 3 Char1"/>
    <w:uiPriority w:val="99"/>
    <w:semiHidden/>
    <w:rsid w:val="004A23A5"/>
    <w:rPr>
      <w:rFonts w:ascii="Times New Roman" w:eastAsia="Times New Roman" w:hAnsi="Times New Roman" w:cs="Times New Roman"/>
      <w:sz w:val="16"/>
      <w:szCs w:val="16"/>
      <w:lang w:eastAsia="ar-SA"/>
    </w:rPr>
  </w:style>
  <w:style w:type="character" w:customStyle="1" w:styleId="LinkdaInternet">
    <w:name w:val="Link da Internet"/>
    <w:rsid w:val="004A23A5"/>
    <w:rPr>
      <w:color w:val="0563C1"/>
      <w:u w:val="single"/>
      <w:lang w:val="pt-BR" w:eastAsia="pt-BR" w:bidi="pt-BR"/>
    </w:rPr>
  </w:style>
  <w:style w:type="paragraph" w:customStyle="1" w:styleId="TextosemFormatao3">
    <w:name w:val="Texto sem Formatação3"/>
    <w:basedOn w:val="Normal"/>
    <w:rsid w:val="004A23A5"/>
    <w:pPr>
      <w:suppressAutoHyphens/>
    </w:pPr>
    <w:rPr>
      <w:rFonts w:ascii="Courier New" w:hAnsi="Courier New" w:cs="Courier New"/>
      <w:sz w:val="20"/>
      <w:szCs w:val="20"/>
      <w:lang w:eastAsia="ar-SA"/>
    </w:rPr>
  </w:style>
  <w:style w:type="paragraph" w:customStyle="1" w:styleId="Corpodetexto35">
    <w:name w:val="Corpo de texto 35"/>
    <w:basedOn w:val="Normal"/>
    <w:rsid w:val="004A23A5"/>
    <w:pPr>
      <w:suppressAutoHyphens/>
      <w:spacing w:after="120"/>
    </w:pPr>
    <w:rPr>
      <w:sz w:val="16"/>
      <w:szCs w:val="16"/>
      <w:lang w:eastAsia="ar-SA"/>
    </w:rPr>
  </w:style>
  <w:style w:type="paragraph" w:customStyle="1" w:styleId="Ttulo11">
    <w:name w:val="Título11"/>
    <w:basedOn w:val="Normal"/>
    <w:next w:val="Subttulo"/>
    <w:rsid w:val="004A23A5"/>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4A23A5"/>
    <w:pPr>
      <w:suppressAutoHyphens/>
    </w:pPr>
    <w:rPr>
      <w:rFonts w:ascii="Courier New" w:hAnsi="Courier New" w:cs="Courier New"/>
      <w:sz w:val="20"/>
      <w:szCs w:val="20"/>
      <w:lang w:eastAsia="ar-SA"/>
    </w:rPr>
  </w:style>
  <w:style w:type="paragraph" w:customStyle="1" w:styleId="cjk1">
    <w:name w:val="cjk1"/>
    <w:basedOn w:val="Normal"/>
    <w:rsid w:val="004A23A5"/>
    <w:pPr>
      <w:spacing w:before="100"/>
    </w:pPr>
    <w:rPr>
      <w:i/>
      <w:iCs/>
      <w:lang w:eastAsia="ar-SA"/>
    </w:rPr>
  </w:style>
  <w:style w:type="character" w:customStyle="1" w:styleId="object">
    <w:name w:val="object"/>
    <w:rsid w:val="004A23A5"/>
  </w:style>
  <w:style w:type="paragraph" w:customStyle="1" w:styleId="Textosimples">
    <w:name w:val="Texto simples"/>
    <w:basedOn w:val="Normal"/>
    <w:rsid w:val="004A23A5"/>
    <w:pPr>
      <w:suppressAutoHyphens/>
    </w:pPr>
    <w:rPr>
      <w:rFonts w:ascii="Courier New" w:hAnsi="Courier New" w:cs="Courier New"/>
      <w:sz w:val="20"/>
      <w:szCs w:val="20"/>
      <w:lang w:eastAsia="ar-SA"/>
    </w:rPr>
  </w:style>
  <w:style w:type="paragraph" w:customStyle="1" w:styleId="TextosemFormatao9">
    <w:name w:val="Texto sem Formatação9"/>
    <w:basedOn w:val="Normal"/>
    <w:rsid w:val="004A23A5"/>
    <w:pPr>
      <w:suppressAutoHyphens/>
    </w:pPr>
    <w:rPr>
      <w:rFonts w:ascii="Courier New" w:hAnsi="Courier New" w:cs="Courier New"/>
      <w:sz w:val="20"/>
      <w:szCs w:val="20"/>
      <w:lang w:eastAsia="ar-SA"/>
    </w:rPr>
  </w:style>
  <w:style w:type="character" w:customStyle="1" w:styleId="TextosemFormataoChar1">
    <w:name w:val="Texto sem Formatação Char1"/>
    <w:uiPriority w:val="99"/>
    <w:semiHidden/>
    <w:rsid w:val="004A23A5"/>
    <w:rPr>
      <w:rFonts w:ascii="Consolas" w:hAnsi="Consolas" w:cs="Consolas"/>
      <w:sz w:val="21"/>
      <w:szCs w:val="21"/>
    </w:rPr>
  </w:style>
  <w:style w:type="paragraph" w:customStyle="1" w:styleId="Cabealho1">
    <w:name w:val="Cabeçalho1"/>
    <w:basedOn w:val="Normal"/>
    <w:rsid w:val="004A23A5"/>
    <w:pPr>
      <w:tabs>
        <w:tab w:val="center" w:pos="4419"/>
        <w:tab w:val="right" w:pos="8838"/>
      </w:tabs>
    </w:pPr>
    <w:rPr>
      <w:rFonts w:cs="Arial"/>
      <w:szCs w:val="20"/>
    </w:rPr>
  </w:style>
  <w:style w:type="paragraph" w:customStyle="1" w:styleId="Normal0">
    <w:name w:val="[Normal]"/>
    <w:rsid w:val="004A23A5"/>
    <w:pPr>
      <w:widowControl w:val="0"/>
    </w:pPr>
    <w:rPr>
      <w:rFonts w:ascii="Arial" w:eastAsia="Arial" w:hAnsi="Arial" w:cs="Arial"/>
      <w:szCs w:val="20"/>
    </w:rPr>
  </w:style>
  <w:style w:type="paragraph" w:customStyle="1" w:styleId="Sumrio11">
    <w:name w:val="Sumário 11"/>
    <w:basedOn w:val="Normal"/>
    <w:next w:val="Corpodetexto31"/>
    <w:rsid w:val="004A23A5"/>
    <w:pPr>
      <w:spacing w:before="120" w:after="120" w:line="360" w:lineRule="auto"/>
      <w:jc w:val="both"/>
    </w:pPr>
    <w:rPr>
      <w:rFonts w:cs="Arial"/>
      <w:b/>
      <w:sz w:val="20"/>
      <w:szCs w:val="20"/>
    </w:rPr>
  </w:style>
  <w:style w:type="paragraph" w:customStyle="1" w:styleId="Ttulo110">
    <w:name w:val="Título 11"/>
    <w:basedOn w:val="Normal"/>
    <w:next w:val="Corpodetexto31"/>
    <w:rsid w:val="004A23A5"/>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4A23A5"/>
    <w:pPr>
      <w:spacing w:line="360" w:lineRule="auto"/>
      <w:ind w:left="709"/>
    </w:pPr>
    <w:rPr>
      <w:rFonts w:ascii="Arial" w:eastAsia="Arial" w:hAnsi="Arial" w:cs="Arial"/>
      <w:sz w:val="20"/>
      <w:szCs w:val="20"/>
    </w:rPr>
  </w:style>
  <w:style w:type="paragraph" w:customStyle="1" w:styleId="Rodap1">
    <w:name w:val="Rodapé1"/>
    <w:basedOn w:val="Normal"/>
    <w:rsid w:val="004A23A5"/>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4A23A5"/>
    <w:pPr>
      <w:widowControl w:val="0"/>
      <w:spacing w:before="120" w:after="120"/>
      <w:jc w:val="both"/>
    </w:pPr>
    <w:rPr>
      <w:rFonts w:ascii="Arial" w:eastAsia="Arial" w:hAnsi="Arial" w:cs="Arial"/>
      <w:b/>
      <w:szCs w:val="20"/>
    </w:rPr>
  </w:style>
  <w:style w:type="paragraph" w:customStyle="1" w:styleId="Cabealho2">
    <w:name w:val="Cabeçalho2"/>
    <w:basedOn w:val="Normal"/>
    <w:rsid w:val="004A23A5"/>
    <w:pPr>
      <w:tabs>
        <w:tab w:val="center" w:pos="4419"/>
        <w:tab w:val="right" w:pos="8838"/>
      </w:tabs>
    </w:pPr>
    <w:rPr>
      <w:rFonts w:cs="Arial"/>
      <w:szCs w:val="20"/>
    </w:rPr>
  </w:style>
  <w:style w:type="paragraph" w:customStyle="1" w:styleId="Corpodetexto1">
    <w:name w:val="Corpo de texto1"/>
    <w:basedOn w:val="Normal"/>
    <w:rsid w:val="004A23A5"/>
    <w:pPr>
      <w:jc w:val="both"/>
    </w:pPr>
    <w:rPr>
      <w:rFonts w:ascii="Tahoma" w:eastAsia="Tahoma" w:hAnsi="Tahoma" w:cs="Arial"/>
      <w:szCs w:val="20"/>
    </w:rPr>
  </w:style>
  <w:style w:type="paragraph" w:customStyle="1" w:styleId="Subttulo1">
    <w:name w:val="Subtítulo1"/>
    <w:basedOn w:val="Normal"/>
    <w:rsid w:val="004A23A5"/>
    <w:pPr>
      <w:spacing w:line="360" w:lineRule="auto"/>
    </w:pPr>
    <w:rPr>
      <w:rFonts w:cs="Arial"/>
      <w:b/>
      <w:szCs w:val="20"/>
    </w:rPr>
  </w:style>
  <w:style w:type="paragraph" w:customStyle="1" w:styleId="Ttulo91">
    <w:name w:val="Título 91"/>
    <w:basedOn w:val="Normal"/>
    <w:next w:val="Corpodetexto31"/>
    <w:rsid w:val="004A23A5"/>
    <w:pPr>
      <w:keepNext/>
    </w:pPr>
    <w:rPr>
      <w:rFonts w:ascii="Tahoma" w:eastAsia="Tahoma" w:hAnsi="Tahoma" w:cs="Arial"/>
      <w:szCs w:val="20"/>
    </w:rPr>
  </w:style>
  <w:style w:type="character" w:customStyle="1" w:styleId="Hyperlink1">
    <w:name w:val="Hyperlink1"/>
    <w:rsid w:val="004A23A5"/>
    <w:rPr>
      <w:color w:val="0000FF"/>
      <w:u w:val="single"/>
    </w:rPr>
  </w:style>
  <w:style w:type="paragraph" w:customStyle="1" w:styleId="11-Subitens-Alt2">
    <w:name w:val="1.1. - Subitens - Alt + 2"/>
    <w:basedOn w:val="Normal0"/>
    <w:rsid w:val="004A23A5"/>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4A23A5"/>
    <w:rPr>
      <w:rFonts w:ascii="Times New Roman" w:eastAsia="Times New Roman" w:hAnsi="Times New Roman"/>
    </w:rPr>
  </w:style>
  <w:style w:type="paragraph" w:customStyle="1" w:styleId="titulo">
    <w:name w:val="titulo"/>
    <w:basedOn w:val="Normal"/>
    <w:rsid w:val="004A23A5"/>
    <w:pPr>
      <w:spacing w:before="120"/>
      <w:jc w:val="both"/>
    </w:pPr>
    <w:rPr>
      <w:b/>
      <w:szCs w:val="20"/>
      <w:lang w:val="pt-PT"/>
    </w:rPr>
  </w:style>
  <w:style w:type="character" w:customStyle="1" w:styleId="PargrafodaListaChar">
    <w:name w:val="Parágrafo da Lista Char"/>
    <w:aliases w:val="Marcadores PDTI Char,Itemização Char,PPP 04 Char"/>
    <w:link w:val="PargrafodaLista"/>
    <w:uiPriority w:val="34"/>
    <w:rsid w:val="006C7486"/>
    <w:rPr>
      <w:rFonts w:ascii="Arial" w:eastAsia="Arial" w:hAnsi="Arial"/>
      <w:sz w:val="22"/>
      <w:szCs w:val="22"/>
      <w:lang w:eastAsia="en-US"/>
    </w:rPr>
  </w:style>
  <w:style w:type="character" w:customStyle="1" w:styleId="GradeColorida-nfase1Char">
    <w:name w:val="Grade Colorida - Ênfase 1 Char"/>
    <w:link w:val="GradeColorida-nfase11"/>
    <w:uiPriority w:val="29"/>
    <w:locked/>
    <w:rsid w:val="00731F8D"/>
    <w:rPr>
      <w:rFonts w:ascii="Arial" w:hAnsi="Arial" w:cs="Tahoma"/>
      <w:i/>
      <w:iCs/>
      <w:color w:val="000000"/>
      <w:shd w:val="clear" w:color="auto" w:fill="FFFFCC"/>
    </w:rPr>
  </w:style>
  <w:style w:type="paragraph" w:customStyle="1" w:styleId="GradeColorida-nfase11">
    <w:name w:val="Grade Colorida - Ênfase 11"/>
    <w:basedOn w:val="Normal"/>
    <w:next w:val="Normal"/>
    <w:link w:val="GradeColorida-nfase1Char"/>
    <w:uiPriority w:val="29"/>
    <w:qFormat/>
    <w:rsid w:val="00731F8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rPr>
  </w:style>
  <w:style w:type="character" w:customStyle="1" w:styleId="citao2Char">
    <w:name w:val="citação 2 Char"/>
    <w:basedOn w:val="GradeColorida-nfase1Char"/>
    <w:link w:val="citao2"/>
    <w:locked/>
    <w:rsid w:val="00731F8D"/>
    <w:rPr>
      <w:rFonts w:ascii="Arial" w:hAnsi="Arial" w:cs="Tahoma"/>
      <w:i/>
      <w:iCs/>
      <w:color w:val="000000"/>
      <w:shd w:val="clear" w:color="auto" w:fill="FFFFCC"/>
    </w:rPr>
  </w:style>
  <w:style w:type="paragraph" w:customStyle="1" w:styleId="citao2">
    <w:name w:val="citação 2"/>
    <w:basedOn w:val="GradeColorida-nfase11"/>
    <w:link w:val="citao2Char"/>
    <w:qFormat/>
    <w:rsid w:val="00731F8D"/>
  </w:style>
  <w:style w:type="character" w:customStyle="1" w:styleId="normalchar1">
    <w:name w:val="normal__char1"/>
    <w:rsid w:val="00731F8D"/>
    <w:rPr>
      <w:rFonts w:ascii="Arial" w:hAnsi="Arial" w:cs="Arial" w:hint="default"/>
      <w:strike w:val="0"/>
      <w:dstrike w:val="0"/>
      <w:sz w:val="24"/>
      <w:szCs w:val="24"/>
      <w:u w:val="none"/>
      <w:effect w:val="none"/>
    </w:rPr>
  </w:style>
  <w:style w:type="paragraph" w:customStyle="1" w:styleId="04partenormativa">
    <w:name w:val="04partenormativa"/>
    <w:basedOn w:val="Normal"/>
    <w:rsid w:val="007C6506"/>
    <w:pPr>
      <w:spacing w:before="100" w:beforeAutospacing="1" w:after="100" w:afterAutospacing="1"/>
    </w:pPr>
  </w:style>
  <w:style w:type="table" w:customStyle="1" w:styleId="TableNormal1">
    <w:name w:val="Table Normal1"/>
    <w:uiPriority w:val="2"/>
    <w:semiHidden/>
    <w:unhideWhenUsed/>
    <w:qFormat/>
    <w:rsid w:val="007D2CB7"/>
    <w:pPr>
      <w:widowControl w:val="0"/>
      <w:autoSpaceDE w:val="0"/>
      <w:autoSpaceDN w:val="0"/>
    </w:pPr>
    <w:rPr>
      <w:rFonts w:ascii="Times New Roman" w:eastAsiaTheme="minorHAnsi" w:hAnsi="Times New Roman"/>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7D2CB7"/>
    <w:rPr>
      <w:color w:val="808080"/>
    </w:rPr>
  </w:style>
  <w:style w:type="character" w:styleId="nfaseIntensa">
    <w:name w:val="Intense Emphasis"/>
    <w:basedOn w:val="Fontepargpadro"/>
    <w:uiPriority w:val="21"/>
    <w:rsid w:val="007D2CB7"/>
    <w:rPr>
      <w:i/>
      <w:iCs/>
      <w:color w:val="4472C4" w:themeColor="accent1"/>
    </w:rPr>
  </w:style>
  <w:style w:type="paragraph" w:customStyle="1" w:styleId="paragraph">
    <w:name w:val="paragraph"/>
    <w:basedOn w:val="Normal"/>
    <w:rsid w:val="00554207"/>
    <w:pPr>
      <w:spacing w:before="100" w:beforeAutospacing="1" w:after="100" w:afterAutospacing="1"/>
    </w:pPr>
  </w:style>
  <w:style w:type="character" w:customStyle="1" w:styleId="normaltextrun">
    <w:name w:val="normaltextrun"/>
    <w:basedOn w:val="Fontepargpadro"/>
    <w:rsid w:val="00554207"/>
  </w:style>
  <w:style w:type="character" w:customStyle="1" w:styleId="eop">
    <w:name w:val="eop"/>
    <w:basedOn w:val="Fontepargpadro"/>
    <w:rsid w:val="00554207"/>
  </w:style>
  <w:style w:type="character" w:customStyle="1" w:styleId="contextualspellingandgrammarerror">
    <w:name w:val="contextualspellingandgrammarerror"/>
    <w:basedOn w:val="Fontepargpadro"/>
    <w:rsid w:val="00554207"/>
  </w:style>
  <w:style w:type="character" w:customStyle="1" w:styleId="spellingerror">
    <w:name w:val="spellingerror"/>
    <w:rsid w:val="00A90C87"/>
  </w:style>
  <w:style w:type="character" w:styleId="MenoPendente">
    <w:name w:val="Unresolved Mention"/>
    <w:basedOn w:val="Fontepargpadro"/>
    <w:uiPriority w:val="99"/>
    <w:semiHidden/>
    <w:unhideWhenUsed/>
    <w:rsid w:val="0043463E"/>
    <w:rPr>
      <w:color w:val="605E5C"/>
      <w:shd w:val="clear" w:color="auto" w:fill="E1DFDD"/>
    </w:rPr>
  </w:style>
  <w:style w:type="paragraph" w:customStyle="1" w:styleId="Nivel01">
    <w:name w:val="Nivel 01"/>
    <w:basedOn w:val="Ttulo1"/>
    <w:next w:val="Normal"/>
    <w:link w:val="Nivel01Char"/>
    <w:autoRedefine/>
    <w:qFormat/>
    <w:rsid w:val="00CA63EA"/>
    <w:pPr>
      <w:tabs>
        <w:tab w:val="left" w:pos="567"/>
      </w:tabs>
      <w:spacing w:before="0" w:line="240" w:lineRule="auto"/>
      <w:jc w:val="both"/>
    </w:pPr>
    <w:rPr>
      <w:rFonts w:ascii="Garamond" w:eastAsiaTheme="majorEastAsia" w:hAnsi="Garamond" w:cs="Arial"/>
      <w:color w:val="auto"/>
      <w:sz w:val="24"/>
      <w:szCs w:val="24"/>
      <w:lang w:eastAsia="pt-BR"/>
    </w:rPr>
  </w:style>
  <w:style w:type="character" w:customStyle="1" w:styleId="Nivel01Char">
    <w:name w:val="Nivel 01 Char"/>
    <w:basedOn w:val="Fontepargpadro"/>
    <w:link w:val="Nivel01"/>
    <w:rsid w:val="00CA63EA"/>
    <w:rPr>
      <w:rFonts w:ascii="Garamond" w:eastAsiaTheme="majorEastAsia" w:hAnsi="Garamond" w:cs="Arial"/>
      <w:b/>
      <w:bCs/>
    </w:rPr>
  </w:style>
  <w:style w:type="paragraph" w:customStyle="1" w:styleId="Nvel2-Red">
    <w:name w:val="Nível 2 -Red"/>
    <w:basedOn w:val="Nivel2"/>
    <w:link w:val="Nvel2-RedChar"/>
    <w:qFormat/>
    <w:rsid w:val="00CA63EA"/>
    <w:pPr>
      <w:numPr>
        <w:numId w:val="1"/>
      </w:numPr>
      <w:ind w:left="0" w:firstLine="0"/>
    </w:pPr>
    <w:rPr>
      <w:rFonts w:ascii="Arial" w:eastAsiaTheme="minorEastAsia" w:hAnsi="Arial" w:cs="Arial"/>
      <w:i/>
      <w:iCs/>
      <w:color w:val="FF0000"/>
    </w:rPr>
  </w:style>
  <w:style w:type="paragraph" w:customStyle="1" w:styleId="Nvel3-R">
    <w:name w:val="Nível 3-R"/>
    <w:basedOn w:val="Nivel3"/>
    <w:link w:val="Nvel3-RChar"/>
    <w:qFormat/>
    <w:rsid w:val="00CA63EA"/>
    <w:pPr>
      <w:numPr>
        <w:numId w:val="1"/>
      </w:numPr>
      <w:ind w:left="284" w:firstLine="0"/>
    </w:pPr>
    <w:rPr>
      <w:rFonts w:eastAsiaTheme="minorEastAsia"/>
      <w:i/>
      <w:iCs/>
      <w:color w:val="FF0000"/>
    </w:rPr>
  </w:style>
  <w:style w:type="character" w:customStyle="1" w:styleId="Nvel2-RedChar">
    <w:name w:val="Nível 2 -Red Char"/>
    <w:basedOn w:val="Nivel2Char"/>
    <w:link w:val="Nvel2-Red"/>
    <w:rsid w:val="00CA63EA"/>
    <w:rPr>
      <w:rFonts w:ascii="Arial" w:eastAsiaTheme="minorEastAsia" w:hAnsi="Arial" w:cs="Arial"/>
      <w:i/>
      <w:iCs/>
      <w:color w:val="FF0000"/>
      <w:sz w:val="20"/>
      <w:szCs w:val="20"/>
    </w:rPr>
  </w:style>
  <w:style w:type="character" w:customStyle="1" w:styleId="Nivel3Char">
    <w:name w:val="Nivel 3 Char"/>
    <w:basedOn w:val="Fontepargpadro"/>
    <w:link w:val="Nivel3"/>
    <w:rsid w:val="00CA63EA"/>
    <w:rPr>
      <w:rFonts w:ascii="Ecofont_Spranq_eco_Sans" w:eastAsia="Arial Unicode MS" w:hAnsi="Ecofont_Spranq_eco_Sans" w:cs="Arial"/>
      <w:color w:val="000000"/>
      <w:sz w:val="20"/>
      <w:szCs w:val="20"/>
    </w:rPr>
  </w:style>
  <w:style w:type="character" w:customStyle="1" w:styleId="Nvel3-RChar">
    <w:name w:val="Nível 3-R Char"/>
    <w:basedOn w:val="Nivel3Char"/>
    <w:link w:val="Nvel3-R"/>
    <w:rsid w:val="00CA63EA"/>
    <w:rPr>
      <w:rFonts w:ascii="Ecofont_Spranq_eco_Sans" w:eastAsiaTheme="minorEastAsia" w:hAnsi="Ecofont_Spranq_eco_Sans" w:cs="Arial"/>
      <w:i/>
      <w:iCs/>
      <w:color w:val="FF0000"/>
      <w:sz w:val="20"/>
      <w:szCs w:val="20"/>
    </w:rPr>
  </w:style>
  <w:style w:type="paragraph" w:customStyle="1" w:styleId="Prembulo">
    <w:name w:val="Preâmbulo"/>
    <w:basedOn w:val="Normal"/>
    <w:link w:val="PrembuloChar"/>
    <w:qFormat/>
    <w:rsid w:val="00CA63EA"/>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CA63EA"/>
    <w:rPr>
      <w:rFonts w:ascii="Arial" w:eastAsia="Arial" w:hAnsi="Arial" w:cs="Arial"/>
      <w:bCs/>
      <w:sz w:val="20"/>
      <w:szCs w:val="20"/>
    </w:rPr>
  </w:style>
  <w:style w:type="paragraph" w:customStyle="1" w:styleId="Nvel4">
    <w:name w:val="Nível 4"/>
    <w:basedOn w:val="Normal"/>
    <w:link w:val="Nvel4Char"/>
    <w:qFormat/>
    <w:rsid w:val="00CA1432"/>
    <w:pPr>
      <w:spacing w:before="120" w:after="120" w:line="276" w:lineRule="auto"/>
      <w:ind w:left="567"/>
      <w:jc w:val="both"/>
    </w:pPr>
    <w:rPr>
      <w:rFonts w:ascii="Arial" w:hAnsi="Arial" w:cs="Arial"/>
      <w:color w:val="FF0000"/>
      <w:sz w:val="20"/>
      <w:szCs w:val="20"/>
    </w:rPr>
  </w:style>
  <w:style w:type="paragraph" w:customStyle="1" w:styleId="SubTitNN">
    <w:name w:val="SubTitNN"/>
    <w:basedOn w:val="Normal"/>
    <w:link w:val="SubTitNNChar"/>
    <w:qFormat/>
    <w:rsid w:val="00CA1432"/>
    <w:pPr>
      <w:spacing w:before="240" w:after="120" w:line="276" w:lineRule="auto"/>
      <w:jc w:val="both"/>
    </w:pPr>
    <w:rPr>
      <w:rFonts w:ascii="Arial" w:hAnsi="Arial" w:cs="Arial"/>
      <w:b/>
      <w:bCs/>
      <w:iCs/>
      <w:sz w:val="20"/>
      <w:szCs w:val="20"/>
    </w:rPr>
  </w:style>
  <w:style w:type="character" w:customStyle="1" w:styleId="SubTitNNChar">
    <w:name w:val="SubTitNN Char"/>
    <w:basedOn w:val="Fontepargpadro"/>
    <w:link w:val="SubTitNN"/>
    <w:rsid w:val="00CA1432"/>
    <w:rPr>
      <w:rFonts w:ascii="Arial" w:eastAsia="Times New Roman" w:hAnsi="Arial" w:cs="Arial"/>
      <w:b/>
      <w:bCs/>
      <w:iCs/>
      <w:sz w:val="20"/>
      <w:szCs w:val="20"/>
    </w:rPr>
  </w:style>
  <w:style w:type="paragraph" w:customStyle="1" w:styleId="Nvel3">
    <w:name w:val="Nível 3"/>
    <w:basedOn w:val="Nvel3-R"/>
    <w:link w:val="Nvel3Char"/>
    <w:qFormat/>
    <w:rsid w:val="00CA1432"/>
    <w:pPr>
      <w:numPr>
        <w:numId w:val="0"/>
      </w:numPr>
      <w:ind w:left="284"/>
    </w:pPr>
    <w:rPr>
      <w:rFonts w:ascii="Arial" w:eastAsia="Times New Roman" w:hAnsi="Arial"/>
      <w:i w:val="0"/>
      <w:iCs w:val="0"/>
    </w:rPr>
  </w:style>
  <w:style w:type="character" w:customStyle="1" w:styleId="Nvel3Char">
    <w:name w:val="Nível 3 Char"/>
    <w:basedOn w:val="Nvel3-RChar"/>
    <w:link w:val="Nvel3"/>
    <w:rsid w:val="00CA1432"/>
    <w:rPr>
      <w:rFonts w:ascii="Arial" w:eastAsia="Times New Roman" w:hAnsi="Arial" w:cs="Arial"/>
      <w:i w:val="0"/>
      <w:iCs w:val="0"/>
      <w:color w:val="FF0000"/>
      <w:sz w:val="20"/>
      <w:szCs w:val="20"/>
    </w:rPr>
  </w:style>
  <w:style w:type="character" w:customStyle="1" w:styleId="Nvel4Char">
    <w:name w:val="Nível 4 Char"/>
    <w:basedOn w:val="Nvel3Char"/>
    <w:link w:val="Nvel4"/>
    <w:rsid w:val="00CA1432"/>
    <w:rPr>
      <w:rFonts w:ascii="Arial" w:eastAsia="Times New Roman" w:hAnsi="Arial" w:cs="Arial"/>
      <w:i w:val="0"/>
      <w:iCs w:val="0"/>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1674">
      <w:bodyDiv w:val="1"/>
      <w:marLeft w:val="0"/>
      <w:marRight w:val="0"/>
      <w:marTop w:val="0"/>
      <w:marBottom w:val="0"/>
      <w:divBdr>
        <w:top w:val="none" w:sz="0" w:space="0" w:color="auto"/>
        <w:left w:val="none" w:sz="0" w:space="0" w:color="auto"/>
        <w:bottom w:val="none" w:sz="0" w:space="0" w:color="auto"/>
        <w:right w:val="none" w:sz="0" w:space="0" w:color="auto"/>
      </w:divBdr>
    </w:div>
    <w:div w:id="42019772">
      <w:bodyDiv w:val="1"/>
      <w:marLeft w:val="0"/>
      <w:marRight w:val="0"/>
      <w:marTop w:val="0"/>
      <w:marBottom w:val="0"/>
      <w:divBdr>
        <w:top w:val="none" w:sz="0" w:space="0" w:color="auto"/>
        <w:left w:val="none" w:sz="0" w:space="0" w:color="auto"/>
        <w:bottom w:val="none" w:sz="0" w:space="0" w:color="auto"/>
        <w:right w:val="none" w:sz="0" w:space="0" w:color="auto"/>
      </w:divBdr>
    </w:div>
    <w:div w:id="86923516">
      <w:bodyDiv w:val="1"/>
      <w:marLeft w:val="0"/>
      <w:marRight w:val="0"/>
      <w:marTop w:val="0"/>
      <w:marBottom w:val="0"/>
      <w:divBdr>
        <w:top w:val="none" w:sz="0" w:space="0" w:color="auto"/>
        <w:left w:val="none" w:sz="0" w:space="0" w:color="auto"/>
        <w:bottom w:val="none" w:sz="0" w:space="0" w:color="auto"/>
        <w:right w:val="none" w:sz="0" w:space="0" w:color="auto"/>
      </w:divBdr>
    </w:div>
    <w:div w:id="121046771">
      <w:bodyDiv w:val="1"/>
      <w:marLeft w:val="0"/>
      <w:marRight w:val="0"/>
      <w:marTop w:val="0"/>
      <w:marBottom w:val="0"/>
      <w:divBdr>
        <w:top w:val="none" w:sz="0" w:space="0" w:color="auto"/>
        <w:left w:val="none" w:sz="0" w:space="0" w:color="auto"/>
        <w:bottom w:val="none" w:sz="0" w:space="0" w:color="auto"/>
        <w:right w:val="none" w:sz="0" w:space="0" w:color="auto"/>
      </w:divBdr>
    </w:div>
    <w:div w:id="141235139">
      <w:bodyDiv w:val="1"/>
      <w:marLeft w:val="0"/>
      <w:marRight w:val="0"/>
      <w:marTop w:val="0"/>
      <w:marBottom w:val="0"/>
      <w:divBdr>
        <w:top w:val="none" w:sz="0" w:space="0" w:color="auto"/>
        <w:left w:val="none" w:sz="0" w:space="0" w:color="auto"/>
        <w:bottom w:val="none" w:sz="0" w:space="0" w:color="auto"/>
        <w:right w:val="none" w:sz="0" w:space="0" w:color="auto"/>
      </w:divBdr>
    </w:div>
    <w:div w:id="145053503">
      <w:bodyDiv w:val="1"/>
      <w:marLeft w:val="0"/>
      <w:marRight w:val="0"/>
      <w:marTop w:val="0"/>
      <w:marBottom w:val="0"/>
      <w:divBdr>
        <w:top w:val="none" w:sz="0" w:space="0" w:color="auto"/>
        <w:left w:val="none" w:sz="0" w:space="0" w:color="auto"/>
        <w:bottom w:val="none" w:sz="0" w:space="0" w:color="auto"/>
        <w:right w:val="none" w:sz="0" w:space="0" w:color="auto"/>
      </w:divBdr>
    </w:div>
    <w:div w:id="167713710">
      <w:bodyDiv w:val="1"/>
      <w:marLeft w:val="0"/>
      <w:marRight w:val="0"/>
      <w:marTop w:val="0"/>
      <w:marBottom w:val="0"/>
      <w:divBdr>
        <w:top w:val="none" w:sz="0" w:space="0" w:color="auto"/>
        <w:left w:val="none" w:sz="0" w:space="0" w:color="auto"/>
        <w:bottom w:val="none" w:sz="0" w:space="0" w:color="auto"/>
        <w:right w:val="none" w:sz="0" w:space="0" w:color="auto"/>
      </w:divBdr>
    </w:div>
    <w:div w:id="198511227">
      <w:bodyDiv w:val="1"/>
      <w:marLeft w:val="0"/>
      <w:marRight w:val="0"/>
      <w:marTop w:val="0"/>
      <w:marBottom w:val="0"/>
      <w:divBdr>
        <w:top w:val="none" w:sz="0" w:space="0" w:color="auto"/>
        <w:left w:val="none" w:sz="0" w:space="0" w:color="auto"/>
        <w:bottom w:val="none" w:sz="0" w:space="0" w:color="auto"/>
        <w:right w:val="none" w:sz="0" w:space="0" w:color="auto"/>
      </w:divBdr>
    </w:div>
    <w:div w:id="209608345">
      <w:bodyDiv w:val="1"/>
      <w:marLeft w:val="0"/>
      <w:marRight w:val="0"/>
      <w:marTop w:val="0"/>
      <w:marBottom w:val="0"/>
      <w:divBdr>
        <w:top w:val="none" w:sz="0" w:space="0" w:color="auto"/>
        <w:left w:val="none" w:sz="0" w:space="0" w:color="auto"/>
        <w:bottom w:val="none" w:sz="0" w:space="0" w:color="auto"/>
        <w:right w:val="none" w:sz="0" w:space="0" w:color="auto"/>
      </w:divBdr>
    </w:div>
    <w:div w:id="212934734">
      <w:bodyDiv w:val="1"/>
      <w:marLeft w:val="0"/>
      <w:marRight w:val="0"/>
      <w:marTop w:val="0"/>
      <w:marBottom w:val="0"/>
      <w:divBdr>
        <w:top w:val="none" w:sz="0" w:space="0" w:color="auto"/>
        <w:left w:val="none" w:sz="0" w:space="0" w:color="auto"/>
        <w:bottom w:val="none" w:sz="0" w:space="0" w:color="auto"/>
        <w:right w:val="none" w:sz="0" w:space="0" w:color="auto"/>
      </w:divBdr>
    </w:div>
    <w:div w:id="261961062">
      <w:bodyDiv w:val="1"/>
      <w:marLeft w:val="0"/>
      <w:marRight w:val="0"/>
      <w:marTop w:val="0"/>
      <w:marBottom w:val="0"/>
      <w:divBdr>
        <w:top w:val="none" w:sz="0" w:space="0" w:color="auto"/>
        <w:left w:val="none" w:sz="0" w:space="0" w:color="auto"/>
        <w:bottom w:val="none" w:sz="0" w:space="0" w:color="auto"/>
        <w:right w:val="none" w:sz="0" w:space="0" w:color="auto"/>
      </w:divBdr>
    </w:div>
    <w:div w:id="272245103">
      <w:bodyDiv w:val="1"/>
      <w:marLeft w:val="0"/>
      <w:marRight w:val="0"/>
      <w:marTop w:val="0"/>
      <w:marBottom w:val="0"/>
      <w:divBdr>
        <w:top w:val="none" w:sz="0" w:space="0" w:color="auto"/>
        <w:left w:val="none" w:sz="0" w:space="0" w:color="auto"/>
        <w:bottom w:val="none" w:sz="0" w:space="0" w:color="auto"/>
        <w:right w:val="none" w:sz="0" w:space="0" w:color="auto"/>
      </w:divBdr>
    </w:div>
    <w:div w:id="274673627">
      <w:bodyDiv w:val="1"/>
      <w:marLeft w:val="0"/>
      <w:marRight w:val="0"/>
      <w:marTop w:val="0"/>
      <w:marBottom w:val="0"/>
      <w:divBdr>
        <w:top w:val="none" w:sz="0" w:space="0" w:color="auto"/>
        <w:left w:val="none" w:sz="0" w:space="0" w:color="auto"/>
        <w:bottom w:val="none" w:sz="0" w:space="0" w:color="auto"/>
        <w:right w:val="none" w:sz="0" w:space="0" w:color="auto"/>
      </w:divBdr>
    </w:div>
    <w:div w:id="324431989">
      <w:bodyDiv w:val="1"/>
      <w:marLeft w:val="0"/>
      <w:marRight w:val="0"/>
      <w:marTop w:val="0"/>
      <w:marBottom w:val="0"/>
      <w:divBdr>
        <w:top w:val="none" w:sz="0" w:space="0" w:color="auto"/>
        <w:left w:val="none" w:sz="0" w:space="0" w:color="auto"/>
        <w:bottom w:val="none" w:sz="0" w:space="0" w:color="auto"/>
        <w:right w:val="none" w:sz="0" w:space="0" w:color="auto"/>
      </w:divBdr>
      <w:divsChild>
        <w:div w:id="939339269">
          <w:marLeft w:val="0"/>
          <w:marRight w:val="0"/>
          <w:marTop w:val="0"/>
          <w:marBottom w:val="150"/>
          <w:divBdr>
            <w:top w:val="none" w:sz="0" w:space="0" w:color="auto"/>
            <w:left w:val="none" w:sz="0" w:space="0" w:color="auto"/>
            <w:bottom w:val="none" w:sz="0" w:space="0" w:color="auto"/>
            <w:right w:val="single" w:sz="6" w:space="0" w:color="F2F2F2"/>
          </w:divBdr>
          <w:divsChild>
            <w:div w:id="2111729533">
              <w:marLeft w:val="0"/>
              <w:marRight w:val="0"/>
              <w:marTop w:val="0"/>
              <w:marBottom w:val="0"/>
              <w:divBdr>
                <w:top w:val="none" w:sz="0" w:space="0" w:color="auto"/>
                <w:left w:val="none" w:sz="0" w:space="0" w:color="auto"/>
                <w:bottom w:val="none" w:sz="0" w:space="0" w:color="auto"/>
                <w:right w:val="none" w:sz="0" w:space="0" w:color="auto"/>
              </w:divBdr>
              <w:divsChild>
                <w:div w:id="1334261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64213663">
      <w:bodyDiv w:val="1"/>
      <w:marLeft w:val="0"/>
      <w:marRight w:val="0"/>
      <w:marTop w:val="0"/>
      <w:marBottom w:val="0"/>
      <w:divBdr>
        <w:top w:val="none" w:sz="0" w:space="0" w:color="auto"/>
        <w:left w:val="none" w:sz="0" w:space="0" w:color="auto"/>
        <w:bottom w:val="none" w:sz="0" w:space="0" w:color="auto"/>
        <w:right w:val="none" w:sz="0" w:space="0" w:color="auto"/>
      </w:divBdr>
    </w:div>
    <w:div w:id="452672632">
      <w:bodyDiv w:val="1"/>
      <w:marLeft w:val="0"/>
      <w:marRight w:val="0"/>
      <w:marTop w:val="0"/>
      <w:marBottom w:val="0"/>
      <w:divBdr>
        <w:top w:val="none" w:sz="0" w:space="0" w:color="auto"/>
        <w:left w:val="none" w:sz="0" w:space="0" w:color="auto"/>
        <w:bottom w:val="none" w:sz="0" w:space="0" w:color="auto"/>
        <w:right w:val="none" w:sz="0" w:space="0" w:color="auto"/>
      </w:divBdr>
    </w:div>
    <w:div w:id="504562600">
      <w:bodyDiv w:val="1"/>
      <w:marLeft w:val="0"/>
      <w:marRight w:val="0"/>
      <w:marTop w:val="0"/>
      <w:marBottom w:val="0"/>
      <w:divBdr>
        <w:top w:val="none" w:sz="0" w:space="0" w:color="auto"/>
        <w:left w:val="none" w:sz="0" w:space="0" w:color="auto"/>
        <w:bottom w:val="none" w:sz="0" w:space="0" w:color="auto"/>
        <w:right w:val="none" w:sz="0" w:space="0" w:color="auto"/>
      </w:divBdr>
    </w:div>
    <w:div w:id="584076811">
      <w:bodyDiv w:val="1"/>
      <w:marLeft w:val="0"/>
      <w:marRight w:val="0"/>
      <w:marTop w:val="0"/>
      <w:marBottom w:val="0"/>
      <w:divBdr>
        <w:top w:val="none" w:sz="0" w:space="0" w:color="auto"/>
        <w:left w:val="none" w:sz="0" w:space="0" w:color="auto"/>
        <w:bottom w:val="none" w:sz="0" w:space="0" w:color="auto"/>
        <w:right w:val="none" w:sz="0" w:space="0" w:color="auto"/>
      </w:divBdr>
    </w:div>
    <w:div w:id="682127506">
      <w:bodyDiv w:val="1"/>
      <w:marLeft w:val="0"/>
      <w:marRight w:val="0"/>
      <w:marTop w:val="0"/>
      <w:marBottom w:val="0"/>
      <w:divBdr>
        <w:top w:val="none" w:sz="0" w:space="0" w:color="auto"/>
        <w:left w:val="none" w:sz="0" w:space="0" w:color="auto"/>
        <w:bottom w:val="none" w:sz="0" w:space="0" w:color="auto"/>
        <w:right w:val="none" w:sz="0" w:space="0" w:color="auto"/>
      </w:divBdr>
    </w:div>
    <w:div w:id="686752503">
      <w:bodyDiv w:val="1"/>
      <w:marLeft w:val="0"/>
      <w:marRight w:val="0"/>
      <w:marTop w:val="0"/>
      <w:marBottom w:val="0"/>
      <w:divBdr>
        <w:top w:val="none" w:sz="0" w:space="0" w:color="auto"/>
        <w:left w:val="none" w:sz="0" w:space="0" w:color="auto"/>
        <w:bottom w:val="none" w:sz="0" w:space="0" w:color="auto"/>
        <w:right w:val="none" w:sz="0" w:space="0" w:color="auto"/>
      </w:divBdr>
      <w:divsChild>
        <w:div w:id="1489516550">
          <w:marLeft w:val="0"/>
          <w:marRight w:val="0"/>
          <w:marTop w:val="0"/>
          <w:marBottom w:val="0"/>
          <w:divBdr>
            <w:top w:val="none" w:sz="0" w:space="0" w:color="auto"/>
            <w:left w:val="none" w:sz="0" w:space="0" w:color="auto"/>
            <w:bottom w:val="none" w:sz="0" w:space="0" w:color="auto"/>
            <w:right w:val="none" w:sz="0" w:space="0" w:color="auto"/>
          </w:divBdr>
        </w:div>
        <w:div w:id="1188176854">
          <w:marLeft w:val="0"/>
          <w:marRight w:val="0"/>
          <w:marTop w:val="0"/>
          <w:marBottom w:val="0"/>
          <w:divBdr>
            <w:top w:val="none" w:sz="0" w:space="0" w:color="auto"/>
            <w:left w:val="none" w:sz="0" w:space="0" w:color="auto"/>
            <w:bottom w:val="none" w:sz="0" w:space="0" w:color="auto"/>
            <w:right w:val="none" w:sz="0" w:space="0" w:color="auto"/>
          </w:divBdr>
        </w:div>
        <w:div w:id="1466199324">
          <w:marLeft w:val="0"/>
          <w:marRight w:val="0"/>
          <w:marTop w:val="0"/>
          <w:marBottom w:val="0"/>
          <w:divBdr>
            <w:top w:val="none" w:sz="0" w:space="0" w:color="auto"/>
            <w:left w:val="none" w:sz="0" w:space="0" w:color="auto"/>
            <w:bottom w:val="none" w:sz="0" w:space="0" w:color="auto"/>
            <w:right w:val="none" w:sz="0" w:space="0" w:color="auto"/>
          </w:divBdr>
        </w:div>
        <w:div w:id="53817475">
          <w:marLeft w:val="0"/>
          <w:marRight w:val="0"/>
          <w:marTop w:val="0"/>
          <w:marBottom w:val="0"/>
          <w:divBdr>
            <w:top w:val="none" w:sz="0" w:space="0" w:color="auto"/>
            <w:left w:val="none" w:sz="0" w:space="0" w:color="auto"/>
            <w:bottom w:val="none" w:sz="0" w:space="0" w:color="auto"/>
            <w:right w:val="none" w:sz="0" w:space="0" w:color="auto"/>
          </w:divBdr>
        </w:div>
        <w:div w:id="513227527">
          <w:marLeft w:val="0"/>
          <w:marRight w:val="0"/>
          <w:marTop w:val="0"/>
          <w:marBottom w:val="0"/>
          <w:divBdr>
            <w:top w:val="none" w:sz="0" w:space="0" w:color="auto"/>
            <w:left w:val="none" w:sz="0" w:space="0" w:color="auto"/>
            <w:bottom w:val="none" w:sz="0" w:space="0" w:color="auto"/>
            <w:right w:val="none" w:sz="0" w:space="0" w:color="auto"/>
          </w:divBdr>
        </w:div>
        <w:div w:id="123355481">
          <w:marLeft w:val="0"/>
          <w:marRight w:val="0"/>
          <w:marTop w:val="0"/>
          <w:marBottom w:val="0"/>
          <w:divBdr>
            <w:top w:val="none" w:sz="0" w:space="0" w:color="auto"/>
            <w:left w:val="none" w:sz="0" w:space="0" w:color="auto"/>
            <w:bottom w:val="none" w:sz="0" w:space="0" w:color="auto"/>
            <w:right w:val="none" w:sz="0" w:space="0" w:color="auto"/>
          </w:divBdr>
        </w:div>
        <w:div w:id="2111923050">
          <w:marLeft w:val="0"/>
          <w:marRight w:val="0"/>
          <w:marTop w:val="0"/>
          <w:marBottom w:val="0"/>
          <w:divBdr>
            <w:top w:val="none" w:sz="0" w:space="0" w:color="auto"/>
            <w:left w:val="none" w:sz="0" w:space="0" w:color="auto"/>
            <w:bottom w:val="none" w:sz="0" w:space="0" w:color="auto"/>
            <w:right w:val="none" w:sz="0" w:space="0" w:color="auto"/>
          </w:divBdr>
        </w:div>
        <w:div w:id="72121735">
          <w:marLeft w:val="0"/>
          <w:marRight w:val="0"/>
          <w:marTop w:val="0"/>
          <w:marBottom w:val="0"/>
          <w:divBdr>
            <w:top w:val="none" w:sz="0" w:space="0" w:color="auto"/>
            <w:left w:val="none" w:sz="0" w:space="0" w:color="auto"/>
            <w:bottom w:val="none" w:sz="0" w:space="0" w:color="auto"/>
            <w:right w:val="none" w:sz="0" w:space="0" w:color="auto"/>
          </w:divBdr>
        </w:div>
        <w:div w:id="1115640212">
          <w:marLeft w:val="0"/>
          <w:marRight w:val="0"/>
          <w:marTop w:val="0"/>
          <w:marBottom w:val="0"/>
          <w:divBdr>
            <w:top w:val="none" w:sz="0" w:space="0" w:color="auto"/>
            <w:left w:val="none" w:sz="0" w:space="0" w:color="auto"/>
            <w:bottom w:val="none" w:sz="0" w:space="0" w:color="auto"/>
            <w:right w:val="none" w:sz="0" w:space="0" w:color="auto"/>
          </w:divBdr>
        </w:div>
      </w:divsChild>
    </w:div>
    <w:div w:id="716012151">
      <w:bodyDiv w:val="1"/>
      <w:marLeft w:val="0"/>
      <w:marRight w:val="0"/>
      <w:marTop w:val="0"/>
      <w:marBottom w:val="0"/>
      <w:divBdr>
        <w:top w:val="none" w:sz="0" w:space="0" w:color="auto"/>
        <w:left w:val="none" w:sz="0" w:space="0" w:color="auto"/>
        <w:bottom w:val="none" w:sz="0" w:space="0" w:color="auto"/>
        <w:right w:val="none" w:sz="0" w:space="0" w:color="auto"/>
      </w:divBdr>
    </w:div>
    <w:div w:id="749887593">
      <w:bodyDiv w:val="1"/>
      <w:marLeft w:val="0"/>
      <w:marRight w:val="0"/>
      <w:marTop w:val="0"/>
      <w:marBottom w:val="0"/>
      <w:divBdr>
        <w:top w:val="none" w:sz="0" w:space="0" w:color="auto"/>
        <w:left w:val="none" w:sz="0" w:space="0" w:color="auto"/>
        <w:bottom w:val="none" w:sz="0" w:space="0" w:color="auto"/>
        <w:right w:val="none" w:sz="0" w:space="0" w:color="auto"/>
      </w:divBdr>
    </w:div>
    <w:div w:id="757555636">
      <w:bodyDiv w:val="1"/>
      <w:marLeft w:val="0"/>
      <w:marRight w:val="0"/>
      <w:marTop w:val="0"/>
      <w:marBottom w:val="0"/>
      <w:divBdr>
        <w:top w:val="none" w:sz="0" w:space="0" w:color="auto"/>
        <w:left w:val="none" w:sz="0" w:space="0" w:color="auto"/>
        <w:bottom w:val="none" w:sz="0" w:space="0" w:color="auto"/>
        <w:right w:val="none" w:sz="0" w:space="0" w:color="auto"/>
      </w:divBdr>
    </w:div>
    <w:div w:id="767043766">
      <w:bodyDiv w:val="1"/>
      <w:marLeft w:val="0"/>
      <w:marRight w:val="0"/>
      <w:marTop w:val="0"/>
      <w:marBottom w:val="0"/>
      <w:divBdr>
        <w:top w:val="none" w:sz="0" w:space="0" w:color="auto"/>
        <w:left w:val="none" w:sz="0" w:space="0" w:color="auto"/>
        <w:bottom w:val="none" w:sz="0" w:space="0" w:color="auto"/>
        <w:right w:val="none" w:sz="0" w:space="0" w:color="auto"/>
      </w:divBdr>
      <w:divsChild>
        <w:div w:id="31655504">
          <w:marLeft w:val="0"/>
          <w:marRight w:val="0"/>
          <w:marTop w:val="0"/>
          <w:marBottom w:val="0"/>
          <w:divBdr>
            <w:top w:val="none" w:sz="0" w:space="0" w:color="auto"/>
            <w:left w:val="none" w:sz="0" w:space="0" w:color="auto"/>
            <w:bottom w:val="none" w:sz="0" w:space="0" w:color="auto"/>
            <w:right w:val="none" w:sz="0" w:space="0" w:color="auto"/>
          </w:divBdr>
        </w:div>
        <w:div w:id="633877880">
          <w:marLeft w:val="0"/>
          <w:marRight w:val="0"/>
          <w:marTop w:val="0"/>
          <w:marBottom w:val="0"/>
          <w:divBdr>
            <w:top w:val="none" w:sz="0" w:space="0" w:color="auto"/>
            <w:left w:val="none" w:sz="0" w:space="0" w:color="auto"/>
            <w:bottom w:val="none" w:sz="0" w:space="0" w:color="auto"/>
            <w:right w:val="none" w:sz="0" w:space="0" w:color="auto"/>
          </w:divBdr>
        </w:div>
        <w:div w:id="1597178719">
          <w:marLeft w:val="0"/>
          <w:marRight w:val="0"/>
          <w:marTop w:val="0"/>
          <w:marBottom w:val="0"/>
          <w:divBdr>
            <w:top w:val="none" w:sz="0" w:space="0" w:color="auto"/>
            <w:left w:val="none" w:sz="0" w:space="0" w:color="auto"/>
            <w:bottom w:val="none" w:sz="0" w:space="0" w:color="auto"/>
            <w:right w:val="none" w:sz="0" w:space="0" w:color="auto"/>
          </w:divBdr>
        </w:div>
        <w:div w:id="1250117114">
          <w:marLeft w:val="0"/>
          <w:marRight w:val="0"/>
          <w:marTop w:val="0"/>
          <w:marBottom w:val="0"/>
          <w:divBdr>
            <w:top w:val="none" w:sz="0" w:space="0" w:color="auto"/>
            <w:left w:val="none" w:sz="0" w:space="0" w:color="auto"/>
            <w:bottom w:val="none" w:sz="0" w:space="0" w:color="auto"/>
            <w:right w:val="none" w:sz="0" w:space="0" w:color="auto"/>
          </w:divBdr>
        </w:div>
        <w:div w:id="619721859">
          <w:marLeft w:val="0"/>
          <w:marRight w:val="0"/>
          <w:marTop w:val="0"/>
          <w:marBottom w:val="0"/>
          <w:divBdr>
            <w:top w:val="none" w:sz="0" w:space="0" w:color="auto"/>
            <w:left w:val="none" w:sz="0" w:space="0" w:color="auto"/>
            <w:bottom w:val="none" w:sz="0" w:space="0" w:color="auto"/>
            <w:right w:val="none" w:sz="0" w:space="0" w:color="auto"/>
          </w:divBdr>
        </w:div>
        <w:div w:id="334694897">
          <w:marLeft w:val="0"/>
          <w:marRight w:val="0"/>
          <w:marTop w:val="0"/>
          <w:marBottom w:val="0"/>
          <w:divBdr>
            <w:top w:val="none" w:sz="0" w:space="0" w:color="auto"/>
            <w:left w:val="none" w:sz="0" w:space="0" w:color="auto"/>
            <w:bottom w:val="none" w:sz="0" w:space="0" w:color="auto"/>
            <w:right w:val="none" w:sz="0" w:space="0" w:color="auto"/>
          </w:divBdr>
        </w:div>
        <w:div w:id="1810710978">
          <w:marLeft w:val="0"/>
          <w:marRight w:val="0"/>
          <w:marTop w:val="0"/>
          <w:marBottom w:val="0"/>
          <w:divBdr>
            <w:top w:val="none" w:sz="0" w:space="0" w:color="auto"/>
            <w:left w:val="none" w:sz="0" w:space="0" w:color="auto"/>
            <w:bottom w:val="none" w:sz="0" w:space="0" w:color="auto"/>
            <w:right w:val="none" w:sz="0" w:space="0" w:color="auto"/>
          </w:divBdr>
        </w:div>
        <w:div w:id="1218084653">
          <w:marLeft w:val="0"/>
          <w:marRight w:val="0"/>
          <w:marTop w:val="0"/>
          <w:marBottom w:val="0"/>
          <w:divBdr>
            <w:top w:val="none" w:sz="0" w:space="0" w:color="auto"/>
            <w:left w:val="none" w:sz="0" w:space="0" w:color="auto"/>
            <w:bottom w:val="none" w:sz="0" w:space="0" w:color="auto"/>
            <w:right w:val="none" w:sz="0" w:space="0" w:color="auto"/>
          </w:divBdr>
        </w:div>
        <w:div w:id="403451645">
          <w:marLeft w:val="0"/>
          <w:marRight w:val="0"/>
          <w:marTop w:val="0"/>
          <w:marBottom w:val="0"/>
          <w:divBdr>
            <w:top w:val="none" w:sz="0" w:space="0" w:color="auto"/>
            <w:left w:val="none" w:sz="0" w:space="0" w:color="auto"/>
            <w:bottom w:val="none" w:sz="0" w:space="0" w:color="auto"/>
            <w:right w:val="none" w:sz="0" w:space="0" w:color="auto"/>
          </w:divBdr>
        </w:div>
        <w:div w:id="1032540471">
          <w:marLeft w:val="0"/>
          <w:marRight w:val="0"/>
          <w:marTop w:val="0"/>
          <w:marBottom w:val="0"/>
          <w:divBdr>
            <w:top w:val="none" w:sz="0" w:space="0" w:color="auto"/>
            <w:left w:val="none" w:sz="0" w:space="0" w:color="auto"/>
            <w:bottom w:val="none" w:sz="0" w:space="0" w:color="auto"/>
            <w:right w:val="none" w:sz="0" w:space="0" w:color="auto"/>
          </w:divBdr>
        </w:div>
        <w:div w:id="1210537186">
          <w:marLeft w:val="0"/>
          <w:marRight w:val="0"/>
          <w:marTop w:val="0"/>
          <w:marBottom w:val="0"/>
          <w:divBdr>
            <w:top w:val="none" w:sz="0" w:space="0" w:color="auto"/>
            <w:left w:val="none" w:sz="0" w:space="0" w:color="auto"/>
            <w:bottom w:val="none" w:sz="0" w:space="0" w:color="auto"/>
            <w:right w:val="none" w:sz="0" w:space="0" w:color="auto"/>
          </w:divBdr>
        </w:div>
        <w:div w:id="227690382">
          <w:marLeft w:val="0"/>
          <w:marRight w:val="0"/>
          <w:marTop w:val="0"/>
          <w:marBottom w:val="0"/>
          <w:divBdr>
            <w:top w:val="none" w:sz="0" w:space="0" w:color="auto"/>
            <w:left w:val="none" w:sz="0" w:space="0" w:color="auto"/>
            <w:bottom w:val="none" w:sz="0" w:space="0" w:color="auto"/>
            <w:right w:val="none" w:sz="0" w:space="0" w:color="auto"/>
          </w:divBdr>
        </w:div>
        <w:div w:id="636181892">
          <w:marLeft w:val="0"/>
          <w:marRight w:val="0"/>
          <w:marTop w:val="0"/>
          <w:marBottom w:val="0"/>
          <w:divBdr>
            <w:top w:val="none" w:sz="0" w:space="0" w:color="auto"/>
            <w:left w:val="none" w:sz="0" w:space="0" w:color="auto"/>
            <w:bottom w:val="none" w:sz="0" w:space="0" w:color="auto"/>
            <w:right w:val="none" w:sz="0" w:space="0" w:color="auto"/>
          </w:divBdr>
        </w:div>
        <w:div w:id="822280467">
          <w:marLeft w:val="0"/>
          <w:marRight w:val="0"/>
          <w:marTop w:val="0"/>
          <w:marBottom w:val="0"/>
          <w:divBdr>
            <w:top w:val="none" w:sz="0" w:space="0" w:color="auto"/>
            <w:left w:val="none" w:sz="0" w:space="0" w:color="auto"/>
            <w:bottom w:val="none" w:sz="0" w:space="0" w:color="auto"/>
            <w:right w:val="none" w:sz="0" w:space="0" w:color="auto"/>
          </w:divBdr>
        </w:div>
        <w:div w:id="750126970">
          <w:marLeft w:val="0"/>
          <w:marRight w:val="0"/>
          <w:marTop w:val="0"/>
          <w:marBottom w:val="0"/>
          <w:divBdr>
            <w:top w:val="none" w:sz="0" w:space="0" w:color="auto"/>
            <w:left w:val="none" w:sz="0" w:space="0" w:color="auto"/>
            <w:bottom w:val="none" w:sz="0" w:space="0" w:color="auto"/>
            <w:right w:val="none" w:sz="0" w:space="0" w:color="auto"/>
          </w:divBdr>
        </w:div>
        <w:div w:id="1284724805">
          <w:marLeft w:val="0"/>
          <w:marRight w:val="0"/>
          <w:marTop w:val="0"/>
          <w:marBottom w:val="0"/>
          <w:divBdr>
            <w:top w:val="none" w:sz="0" w:space="0" w:color="auto"/>
            <w:left w:val="none" w:sz="0" w:space="0" w:color="auto"/>
            <w:bottom w:val="none" w:sz="0" w:space="0" w:color="auto"/>
            <w:right w:val="none" w:sz="0" w:space="0" w:color="auto"/>
          </w:divBdr>
        </w:div>
        <w:div w:id="2070106549">
          <w:marLeft w:val="0"/>
          <w:marRight w:val="0"/>
          <w:marTop w:val="0"/>
          <w:marBottom w:val="0"/>
          <w:divBdr>
            <w:top w:val="none" w:sz="0" w:space="0" w:color="auto"/>
            <w:left w:val="none" w:sz="0" w:space="0" w:color="auto"/>
            <w:bottom w:val="none" w:sz="0" w:space="0" w:color="auto"/>
            <w:right w:val="none" w:sz="0" w:space="0" w:color="auto"/>
          </w:divBdr>
        </w:div>
        <w:div w:id="749498627">
          <w:marLeft w:val="0"/>
          <w:marRight w:val="0"/>
          <w:marTop w:val="0"/>
          <w:marBottom w:val="0"/>
          <w:divBdr>
            <w:top w:val="none" w:sz="0" w:space="0" w:color="auto"/>
            <w:left w:val="none" w:sz="0" w:space="0" w:color="auto"/>
            <w:bottom w:val="none" w:sz="0" w:space="0" w:color="auto"/>
            <w:right w:val="none" w:sz="0" w:space="0" w:color="auto"/>
          </w:divBdr>
        </w:div>
        <w:div w:id="549540901">
          <w:marLeft w:val="0"/>
          <w:marRight w:val="0"/>
          <w:marTop w:val="0"/>
          <w:marBottom w:val="0"/>
          <w:divBdr>
            <w:top w:val="none" w:sz="0" w:space="0" w:color="auto"/>
            <w:left w:val="none" w:sz="0" w:space="0" w:color="auto"/>
            <w:bottom w:val="none" w:sz="0" w:space="0" w:color="auto"/>
            <w:right w:val="none" w:sz="0" w:space="0" w:color="auto"/>
          </w:divBdr>
        </w:div>
      </w:divsChild>
    </w:div>
    <w:div w:id="778911570">
      <w:bodyDiv w:val="1"/>
      <w:marLeft w:val="0"/>
      <w:marRight w:val="0"/>
      <w:marTop w:val="0"/>
      <w:marBottom w:val="0"/>
      <w:divBdr>
        <w:top w:val="none" w:sz="0" w:space="0" w:color="auto"/>
        <w:left w:val="none" w:sz="0" w:space="0" w:color="auto"/>
        <w:bottom w:val="none" w:sz="0" w:space="0" w:color="auto"/>
        <w:right w:val="none" w:sz="0" w:space="0" w:color="auto"/>
      </w:divBdr>
    </w:div>
    <w:div w:id="798299380">
      <w:bodyDiv w:val="1"/>
      <w:marLeft w:val="0"/>
      <w:marRight w:val="0"/>
      <w:marTop w:val="0"/>
      <w:marBottom w:val="0"/>
      <w:divBdr>
        <w:top w:val="none" w:sz="0" w:space="0" w:color="auto"/>
        <w:left w:val="none" w:sz="0" w:space="0" w:color="auto"/>
        <w:bottom w:val="none" w:sz="0" w:space="0" w:color="auto"/>
        <w:right w:val="none" w:sz="0" w:space="0" w:color="auto"/>
      </w:divBdr>
    </w:div>
    <w:div w:id="808596081">
      <w:bodyDiv w:val="1"/>
      <w:marLeft w:val="0"/>
      <w:marRight w:val="0"/>
      <w:marTop w:val="0"/>
      <w:marBottom w:val="0"/>
      <w:divBdr>
        <w:top w:val="none" w:sz="0" w:space="0" w:color="auto"/>
        <w:left w:val="none" w:sz="0" w:space="0" w:color="auto"/>
        <w:bottom w:val="none" w:sz="0" w:space="0" w:color="auto"/>
        <w:right w:val="none" w:sz="0" w:space="0" w:color="auto"/>
      </w:divBdr>
    </w:div>
    <w:div w:id="835149121">
      <w:bodyDiv w:val="1"/>
      <w:marLeft w:val="0"/>
      <w:marRight w:val="0"/>
      <w:marTop w:val="0"/>
      <w:marBottom w:val="0"/>
      <w:divBdr>
        <w:top w:val="none" w:sz="0" w:space="0" w:color="auto"/>
        <w:left w:val="none" w:sz="0" w:space="0" w:color="auto"/>
        <w:bottom w:val="none" w:sz="0" w:space="0" w:color="auto"/>
        <w:right w:val="none" w:sz="0" w:space="0" w:color="auto"/>
      </w:divBdr>
    </w:div>
    <w:div w:id="843939413">
      <w:bodyDiv w:val="1"/>
      <w:marLeft w:val="0"/>
      <w:marRight w:val="0"/>
      <w:marTop w:val="0"/>
      <w:marBottom w:val="0"/>
      <w:divBdr>
        <w:top w:val="none" w:sz="0" w:space="0" w:color="auto"/>
        <w:left w:val="none" w:sz="0" w:space="0" w:color="auto"/>
        <w:bottom w:val="none" w:sz="0" w:space="0" w:color="auto"/>
        <w:right w:val="none" w:sz="0" w:space="0" w:color="auto"/>
      </w:divBdr>
      <w:divsChild>
        <w:div w:id="113604294">
          <w:marLeft w:val="0"/>
          <w:marRight w:val="0"/>
          <w:marTop w:val="0"/>
          <w:marBottom w:val="0"/>
          <w:divBdr>
            <w:top w:val="none" w:sz="0" w:space="0" w:color="auto"/>
            <w:left w:val="none" w:sz="0" w:space="0" w:color="auto"/>
            <w:bottom w:val="none" w:sz="0" w:space="0" w:color="auto"/>
            <w:right w:val="none" w:sz="0" w:space="0" w:color="auto"/>
          </w:divBdr>
        </w:div>
        <w:div w:id="828785220">
          <w:marLeft w:val="0"/>
          <w:marRight w:val="0"/>
          <w:marTop w:val="0"/>
          <w:marBottom w:val="0"/>
          <w:divBdr>
            <w:top w:val="none" w:sz="0" w:space="0" w:color="auto"/>
            <w:left w:val="none" w:sz="0" w:space="0" w:color="auto"/>
            <w:bottom w:val="none" w:sz="0" w:space="0" w:color="auto"/>
            <w:right w:val="none" w:sz="0" w:space="0" w:color="auto"/>
          </w:divBdr>
        </w:div>
        <w:div w:id="946278195">
          <w:marLeft w:val="0"/>
          <w:marRight w:val="0"/>
          <w:marTop w:val="0"/>
          <w:marBottom w:val="0"/>
          <w:divBdr>
            <w:top w:val="none" w:sz="0" w:space="0" w:color="auto"/>
            <w:left w:val="none" w:sz="0" w:space="0" w:color="auto"/>
            <w:bottom w:val="none" w:sz="0" w:space="0" w:color="auto"/>
            <w:right w:val="none" w:sz="0" w:space="0" w:color="auto"/>
          </w:divBdr>
        </w:div>
        <w:div w:id="801777620">
          <w:marLeft w:val="0"/>
          <w:marRight w:val="0"/>
          <w:marTop w:val="0"/>
          <w:marBottom w:val="0"/>
          <w:divBdr>
            <w:top w:val="none" w:sz="0" w:space="0" w:color="auto"/>
            <w:left w:val="none" w:sz="0" w:space="0" w:color="auto"/>
            <w:bottom w:val="none" w:sz="0" w:space="0" w:color="auto"/>
            <w:right w:val="none" w:sz="0" w:space="0" w:color="auto"/>
          </w:divBdr>
        </w:div>
        <w:div w:id="340930410">
          <w:marLeft w:val="0"/>
          <w:marRight w:val="0"/>
          <w:marTop w:val="0"/>
          <w:marBottom w:val="0"/>
          <w:divBdr>
            <w:top w:val="none" w:sz="0" w:space="0" w:color="auto"/>
            <w:left w:val="none" w:sz="0" w:space="0" w:color="auto"/>
            <w:bottom w:val="none" w:sz="0" w:space="0" w:color="auto"/>
            <w:right w:val="none" w:sz="0" w:space="0" w:color="auto"/>
          </w:divBdr>
        </w:div>
        <w:div w:id="154999533">
          <w:marLeft w:val="0"/>
          <w:marRight w:val="0"/>
          <w:marTop w:val="0"/>
          <w:marBottom w:val="0"/>
          <w:divBdr>
            <w:top w:val="none" w:sz="0" w:space="0" w:color="auto"/>
            <w:left w:val="none" w:sz="0" w:space="0" w:color="auto"/>
            <w:bottom w:val="none" w:sz="0" w:space="0" w:color="auto"/>
            <w:right w:val="none" w:sz="0" w:space="0" w:color="auto"/>
          </w:divBdr>
        </w:div>
        <w:div w:id="1940333388">
          <w:marLeft w:val="0"/>
          <w:marRight w:val="0"/>
          <w:marTop w:val="0"/>
          <w:marBottom w:val="0"/>
          <w:divBdr>
            <w:top w:val="none" w:sz="0" w:space="0" w:color="auto"/>
            <w:left w:val="none" w:sz="0" w:space="0" w:color="auto"/>
            <w:bottom w:val="none" w:sz="0" w:space="0" w:color="auto"/>
            <w:right w:val="none" w:sz="0" w:space="0" w:color="auto"/>
          </w:divBdr>
        </w:div>
        <w:div w:id="799226929">
          <w:marLeft w:val="0"/>
          <w:marRight w:val="0"/>
          <w:marTop w:val="0"/>
          <w:marBottom w:val="0"/>
          <w:divBdr>
            <w:top w:val="none" w:sz="0" w:space="0" w:color="auto"/>
            <w:left w:val="none" w:sz="0" w:space="0" w:color="auto"/>
            <w:bottom w:val="none" w:sz="0" w:space="0" w:color="auto"/>
            <w:right w:val="none" w:sz="0" w:space="0" w:color="auto"/>
          </w:divBdr>
        </w:div>
        <w:div w:id="1129280465">
          <w:marLeft w:val="0"/>
          <w:marRight w:val="0"/>
          <w:marTop w:val="0"/>
          <w:marBottom w:val="0"/>
          <w:divBdr>
            <w:top w:val="none" w:sz="0" w:space="0" w:color="auto"/>
            <w:left w:val="none" w:sz="0" w:space="0" w:color="auto"/>
            <w:bottom w:val="none" w:sz="0" w:space="0" w:color="auto"/>
            <w:right w:val="none" w:sz="0" w:space="0" w:color="auto"/>
          </w:divBdr>
        </w:div>
        <w:div w:id="1235318484">
          <w:marLeft w:val="0"/>
          <w:marRight w:val="0"/>
          <w:marTop w:val="0"/>
          <w:marBottom w:val="0"/>
          <w:divBdr>
            <w:top w:val="none" w:sz="0" w:space="0" w:color="auto"/>
            <w:left w:val="none" w:sz="0" w:space="0" w:color="auto"/>
            <w:bottom w:val="none" w:sz="0" w:space="0" w:color="auto"/>
            <w:right w:val="none" w:sz="0" w:space="0" w:color="auto"/>
          </w:divBdr>
        </w:div>
        <w:div w:id="1027489581">
          <w:marLeft w:val="0"/>
          <w:marRight w:val="0"/>
          <w:marTop w:val="0"/>
          <w:marBottom w:val="0"/>
          <w:divBdr>
            <w:top w:val="none" w:sz="0" w:space="0" w:color="auto"/>
            <w:left w:val="none" w:sz="0" w:space="0" w:color="auto"/>
            <w:bottom w:val="none" w:sz="0" w:space="0" w:color="auto"/>
            <w:right w:val="none" w:sz="0" w:space="0" w:color="auto"/>
          </w:divBdr>
        </w:div>
      </w:divsChild>
    </w:div>
    <w:div w:id="846792171">
      <w:bodyDiv w:val="1"/>
      <w:marLeft w:val="0"/>
      <w:marRight w:val="0"/>
      <w:marTop w:val="0"/>
      <w:marBottom w:val="0"/>
      <w:divBdr>
        <w:top w:val="none" w:sz="0" w:space="0" w:color="auto"/>
        <w:left w:val="none" w:sz="0" w:space="0" w:color="auto"/>
        <w:bottom w:val="none" w:sz="0" w:space="0" w:color="auto"/>
        <w:right w:val="none" w:sz="0" w:space="0" w:color="auto"/>
      </w:divBdr>
    </w:div>
    <w:div w:id="874317129">
      <w:bodyDiv w:val="1"/>
      <w:marLeft w:val="0"/>
      <w:marRight w:val="0"/>
      <w:marTop w:val="0"/>
      <w:marBottom w:val="0"/>
      <w:divBdr>
        <w:top w:val="none" w:sz="0" w:space="0" w:color="auto"/>
        <w:left w:val="none" w:sz="0" w:space="0" w:color="auto"/>
        <w:bottom w:val="none" w:sz="0" w:space="0" w:color="auto"/>
        <w:right w:val="none" w:sz="0" w:space="0" w:color="auto"/>
      </w:divBdr>
    </w:div>
    <w:div w:id="876626463">
      <w:bodyDiv w:val="1"/>
      <w:marLeft w:val="0"/>
      <w:marRight w:val="0"/>
      <w:marTop w:val="0"/>
      <w:marBottom w:val="0"/>
      <w:divBdr>
        <w:top w:val="none" w:sz="0" w:space="0" w:color="auto"/>
        <w:left w:val="none" w:sz="0" w:space="0" w:color="auto"/>
        <w:bottom w:val="none" w:sz="0" w:space="0" w:color="auto"/>
        <w:right w:val="none" w:sz="0" w:space="0" w:color="auto"/>
      </w:divBdr>
      <w:divsChild>
        <w:div w:id="1179924108">
          <w:marLeft w:val="0"/>
          <w:marRight w:val="0"/>
          <w:marTop w:val="0"/>
          <w:marBottom w:val="0"/>
          <w:divBdr>
            <w:top w:val="none" w:sz="0" w:space="0" w:color="auto"/>
            <w:left w:val="none" w:sz="0" w:space="0" w:color="auto"/>
            <w:bottom w:val="none" w:sz="0" w:space="0" w:color="auto"/>
            <w:right w:val="none" w:sz="0" w:space="0" w:color="auto"/>
          </w:divBdr>
        </w:div>
        <w:div w:id="552083071">
          <w:marLeft w:val="0"/>
          <w:marRight w:val="0"/>
          <w:marTop w:val="0"/>
          <w:marBottom w:val="0"/>
          <w:divBdr>
            <w:top w:val="none" w:sz="0" w:space="0" w:color="auto"/>
            <w:left w:val="none" w:sz="0" w:space="0" w:color="auto"/>
            <w:bottom w:val="none" w:sz="0" w:space="0" w:color="auto"/>
            <w:right w:val="none" w:sz="0" w:space="0" w:color="auto"/>
          </w:divBdr>
        </w:div>
        <w:div w:id="2094351466">
          <w:marLeft w:val="0"/>
          <w:marRight w:val="0"/>
          <w:marTop w:val="0"/>
          <w:marBottom w:val="0"/>
          <w:divBdr>
            <w:top w:val="none" w:sz="0" w:space="0" w:color="auto"/>
            <w:left w:val="none" w:sz="0" w:space="0" w:color="auto"/>
            <w:bottom w:val="none" w:sz="0" w:space="0" w:color="auto"/>
            <w:right w:val="none" w:sz="0" w:space="0" w:color="auto"/>
          </w:divBdr>
        </w:div>
        <w:div w:id="791051524">
          <w:marLeft w:val="0"/>
          <w:marRight w:val="0"/>
          <w:marTop w:val="0"/>
          <w:marBottom w:val="0"/>
          <w:divBdr>
            <w:top w:val="none" w:sz="0" w:space="0" w:color="auto"/>
            <w:left w:val="none" w:sz="0" w:space="0" w:color="auto"/>
            <w:bottom w:val="none" w:sz="0" w:space="0" w:color="auto"/>
            <w:right w:val="none" w:sz="0" w:space="0" w:color="auto"/>
          </w:divBdr>
        </w:div>
        <w:div w:id="649410937">
          <w:marLeft w:val="0"/>
          <w:marRight w:val="0"/>
          <w:marTop w:val="0"/>
          <w:marBottom w:val="0"/>
          <w:divBdr>
            <w:top w:val="none" w:sz="0" w:space="0" w:color="auto"/>
            <w:left w:val="none" w:sz="0" w:space="0" w:color="auto"/>
            <w:bottom w:val="none" w:sz="0" w:space="0" w:color="auto"/>
            <w:right w:val="none" w:sz="0" w:space="0" w:color="auto"/>
          </w:divBdr>
        </w:div>
        <w:div w:id="1738045850">
          <w:marLeft w:val="0"/>
          <w:marRight w:val="0"/>
          <w:marTop w:val="0"/>
          <w:marBottom w:val="0"/>
          <w:divBdr>
            <w:top w:val="none" w:sz="0" w:space="0" w:color="auto"/>
            <w:left w:val="none" w:sz="0" w:space="0" w:color="auto"/>
            <w:bottom w:val="none" w:sz="0" w:space="0" w:color="auto"/>
            <w:right w:val="none" w:sz="0" w:space="0" w:color="auto"/>
          </w:divBdr>
        </w:div>
        <w:div w:id="601910998">
          <w:marLeft w:val="0"/>
          <w:marRight w:val="0"/>
          <w:marTop w:val="0"/>
          <w:marBottom w:val="0"/>
          <w:divBdr>
            <w:top w:val="none" w:sz="0" w:space="0" w:color="auto"/>
            <w:left w:val="none" w:sz="0" w:space="0" w:color="auto"/>
            <w:bottom w:val="none" w:sz="0" w:space="0" w:color="auto"/>
            <w:right w:val="none" w:sz="0" w:space="0" w:color="auto"/>
          </w:divBdr>
        </w:div>
        <w:div w:id="732316637">
          <w:marLeft w:val="0"/>
          <w:marRight w:val="0"/>
          <w:marTop w:val="0"/>
          <w:marBottom w:val="0"/>
          <w:divBdr>
            <w:top w:val="none" w:sz="0" w:space="0" w:color="auto"/>
            <w:left w:val="none" w:sz="0" w:space="0" w:color="auto"/>
            <w:bottom w:val="none" w:sz="0" w:space="0" w:color="auto"/>
            <w:right w:val="none" w:sz="0" w:space="0" w:color="auto"/>
          </w:divBdr>
        </w:div>
        <w:div w:id="299507238">
          <w:marLeft w:val="0"/>
          <w:marRight w:val="0"/>
          <w:marTop w:val="0"/>
          <w:marBottom w:val="0"/>
          <w:divBdr>
            <w:top w:val="none" w:sz="0" w:space="0" w:color="auto"/>
            <w:left w:val="none" w:sz="0" w:space="0" w:color="auto"/>
            <w:bottom w:val="none" w:sz="0" w:space="0" w:color="auto"/>
            <w:right w:val="none" w:sz="0" w:space="0" w:color="auto"/>
          </w:divBdr>
        </w:div>
        <w:div w:id="609624577">
          <w:marLeft w:val="0"/>
          <w:marRight w:val="0"/>
          <w:marTop w:val="0"/>
          <w:marBottom w:val="0"/>
          <w:divBdr>
            <w:top w:val="none" w:sz="0" w:space="0" w:color="auto"/>
            <w:left w:val="none" w:sz="0" w:space="0" w:color="auto"/>
            <w:bottom w:val="none" w:sz="0" w:space="0" w:color="auto"/>
            <w:right w:val="none" w:sz="0" w:space="0" w:color="auto"/>
          </w:divBdr>
        </w:div>
        <w:div w:id="334842893">
          <w:marLeft w:val="0"/>
          <w:marRight w:val="0"/>
          <w:marTop w:val="0"/>
          <w:marBottom w:val="0"/>
          <w:divBdr>
            <w:top w:val="none" w:sz="0" w:space="0" w:color="auto"/>
            <w:left w:val="none" w:sz="0" w:space="0" w:color="auto"/>
            <w:bottom w:val="none" w:sz="0" w:space="0" w:color="auto"/>
            <w:right w:val="none" w:sz="0" w:space="0" w:color="auto"/>
          </w:divBdr>
        </w:div>
        <w:div w:id="577443828">
          <w:marLeft w:val="0"/>
          <w:marRight w:val="0"/>
          <w:marTop w:val="0"/>
          <w:marBottom w:val="0"/>
          <w:divBdr>
            <w:top w:val="none" w:sz="0" w:space="0" w:color="auto"/>
            <w:left w:val="none" w:sz="0" w:space="0" w:color="auto"/>
            <w:bottom w:val="none" w:sz="0" w:space="0" w:color="auto"/>
            <w:right w:val="none" w:sz="0" w:space="0" w:color="auto"/>
          </w:divBdr>
        </w:div>
        <w:div w:id="1851605266">
          <w:marLeft w:val="0"/>
          <w:marRight w:val="0"/>
          <w:marTop w:val="0"/>
          <w:marBottom w:val="0"/>
          <w:divBdr>
            <w:top w:val="none" w:sz="0" w:space="0" w:color="auto"/>
            <w:left w:val="none" w:sz="0" w:space="0" w:color="auto"/>
            <w:bottom w:val="none" w:sz="0" w:space="0" w:color="auto"/>
            <w:right w:val="none" w:sz="0" w:space="0" w:color="auto"/>
          </w:divBdr>
        </w:div>
        <w:div w:id="1689600769">
          <w:marLeft w:val="0"/>
          <w:marRight w:val="0"/>
          <w:marTop w:val="0"/>
          <w:marBottom w:val="0"/>
          <w:divBdr>
            <w:top w:val="none" w:sz="0" w:space="0" w:color="auto"/>
            <w:left w:val="none" w:sz="0" w:space="0" w:color="auto"/>
            <w:bottom w:val="none" w:sz="0" w:space="0" w:color="auto"/>
            <w:right w:val="none" w:sz="0" w:space="0" w:color="auto"/>
          </w:divBdr>
        </w:div>
        <w:div w:id="321659792">
          <w:marLeft w:val="0"/>
          <w:marRight w:val="0"/>
          <w:marTop w:val="0"/>
          <w:marBottom w:val="0"/>
          <w:divBdr>
            <w:top w:val="none" w:sz="0" w:space="0" w:color="auto"/>
            <w:left w:val="none" w:sz="0" w:space="0" w:color="auto"/>
            <w:bottom w:val="none" w:sz="0" w:space="0" w:color="auto"/>
            <w:right w:val="none" w:sz="0" w:space="0" w:color="auto"/>
          </w:divBdr>
        </w:div>
        <w:div w:id="1376201017">
          <w:marLeft w:val="0"/>
          <w:marRight w:val="0"/>
          <w:marTop w:val="0"/>
          <w:marBottom w:val="0"/>
          <w:divBdr>
            <w:top w:val="none" w:sz="0" w:space="0" w:color="auto"/>
            <w:left w:val="none" w:sz="0" w:space="0" w:color="auto"/>
            <w:bottom w:val="none" w:sz="0" w:space="0" w:color="auto"/>
            <w:right w:val="none" w:sz="0" w:space="0" w:color="auto"/>
          </w:divBdr>
        </w:div>
        <w:div w:id="1936473332">
          <w:marLeft w:val="0"/>
          <w:marRight w:val="0"/>
          <w:marTop w:val="0"/>
          <w:marBottom w:val="0"/>
          <w:divBdr>
            <w:top w:val="none" w:sz="0" w:space="0" w:color="auto"/>
            <w:left w:val="none" w:sz="0" w:space="0" w:color="auto"/>
            <w:bottom w:val="none" w:sz="0" w:space="0" w:color="auto"/>
            <w:right w:val="none" w:sz="0" w:space="0" w:color="auto"/>
          </w:divBdr>
        </w:div>
        <w:div w:id="17778543">
          <w:marLeft w:val="0"/>
          <w:marRight w:val="0"/>
          <w:marTop w:val="0"/>
          <w:marBottom w:val="0"/>
          <w:divBdr>
            <w:top w:val="none" w:sz="0" w:space="0" w:color="auto"/>
            <w:left w:val="none" w:sz="0" w:space="0" w:color="auto"/>
            <w:bottom w:val="none" w:sz="0" w:space="0" w:color="auto"/>
            <w:right w:val="none" w:sz="0" w:space="0" w:color="auto"/>
          </w:divBdr>
        </w:div>
        <w:div w:id="114258838">
          <w:marLeft w:val="0"/>
          <w:marRight w:val="0"/>
          <w:marTop w:val="0"/>
          <w:marBottom w:val="0"/>
          <w:divBdr>
            <w:top w:val="none" w:sz="0" w:space="0" w:color="auto"/>
            <w:left w:val="none" w:sz="0" w:space="0" w:color="auto"/>
            <w:bottom w:val="none" w:sz="0" w:space="0" w:color="auto"/>
            <w:right w:val="none" w:sz="0" w:space="0" w:color="auto"/>
          </w:divBdr>
        </w:div>
        <w:div w:id="2100829029">
          <w:marLeft w:val="0"/>
          <w:marRight w:val="0"/>
          <w:marTop w:val="0"/>
          <w:marBottom w:val="0"/>
          <w:divBdr>
            <w:top w:val="none" w:sz="0" w:space="0" w:color="auto"/>
            <w:left w:val="none" w:sz="0" w:space="0" w:color="auto"/>
            <w:bottom w:val="none" w:sz="0" w:space="0" w:color="auto"/>
            <w:right w:val="none" w:sz="0" w:space="0" w:color="auto"/>
          </w:divBdr>
        </w:div>
        <w:div w:id="1873762937">
          <w:marLeft w:val="0"/>
          <w:marRight w:val="0"/>
          <w:marTop w:val="0"/>
          <w:marBottom w:val="0"/>
          <w:divBdr>
            <w:top w:val="none" w:sz="0" w:space="0" w:color="auto"/>
            <w:left w:val="none" w:sz="0" w:space="0" w:color="auto"/>
            <w:bottom w:val="none" w:sz="0" w:space="0" w:color="auto"/>
            <w:right w:val="none" w:sz="0" w:space="0" w:color="auto"/>
          </w:divBdr>
        </w:div>
        <w:div w:id="39479364">
          <w:marLeft w:val="0"/>
          <w:marRight w:val="0"/>
          <w:marTop w:val="0"/>
          <w:marBottom w:val="0"/>
          <w:divBdr>
            <w:top w:val="none" w:sz="0" w:space="0" w:color="auto"/>
            <w:left w:val="none" w:sz="0" w:space="0" w:color="auto"/>
            <w:bottom w:val="none" w:sz="0" w:space="0" w:color="auto"/>
            <w:right w:val="none" w:sz="0" w:space="0" w:color="auto"/>
          </w:divBdr>
        </w:div>
        <w:div w:id="634413149">
          <w:marLeft w:val="0"/>
          <w:marRight w:val="0"/>
          <w:marTop w:val="0"/>
          <w:marBottom w:val="0"/>
          <w:divBdr>
            <w:top w:val="none" w:sz="0" w:space="0" w:color="auto"/>
            <w:left w:val="none" w:sz="0" w:space="0" w:color="auto"/>
            <w:bottom w:val="none" w:sz="0" w:space="0" w:color="auto"/>
            <w:right w:val="none" w:sz="0" w:space="0" w:color="auto"/>
          </w:divBdr>
        </w:div>
        <w:div w:id="2013099806">
          <w:marLeft w:val="0"/>
          <w:marRight w:val="0"/>
          <w:marTop w:val="0"/>
          <w:marBottom w:val="0"/>
          <w:divBdr>
            <w:top w:val="none" w:sz="0" w:space="0" w:color="auto"/>
            <w:left w:val="none" w:sz="0" w:space="0" w:color="auto"/>
            <w:bottom w:val="none" w:sz="0" w:space="0" w:color="auto"/>
            <w:right w:val="none" w:sz="0" w:space="0" w:color="auto"/>
          </w:divBdr>
        </w:div>
        <w:div w:id="1637569816">
          <w:marLeft w:val="0"/>
          <w:marRight w:val="0"/>
          <w:marTop w:val="0"/>
          <w:marBottom w:val="0"/>
          <w:divBdr>
            <w:top w:val="none" w:sz="0" w:space="0" w:color="auto"/>
            <w:left w:val="none" w:sz="0" w:space="0" w:color="auto"/>
            <w:bottom w:val="none" w:sz="0" w:space="0" w:color="auto"/>
            <w:right w:val="none" w:sz="0" w:space="0" w:color="auto"/>
          </w:divBdr>
        </w:div>
        <w:div w:id="757671632">
          <w:marLeft w:val="0"/>
          <w:marRight w:val="0"/>
          <w:marTop w:val="0"/>
          <w:marBottom w:val="0"/>
          <w:divBdr>
            <w:top w:val="none" w:sz="0" w:space="0" w:color="auto"/>
            <w:left w:val="none" w:sz="0" w:space="0" w:color="auto"/>
            <w:bottom w:val="none" w:sz="0" w:space="0" w:color="auto"/>
            <w:right w:val="none" w:sz="0" w:space="0" w:color="auto"/>
          </w:divBdr>
        </w:div>
        <w:div w:id="506210396">
          <w:marLeft w:val="0"/>
          <w:marRight w:val="0"/>
          <w:marTop w:val="0"/>
          <w:marBottom w:val="0"/>
          <w:divBdr>
            <w:top w:val="none" w:sz="0" w:space="0" w:color="auto"/>
            <w:left w:val="none" w:sz="0" w:space="0" w:color="auto"/>
            <w:bottom w:val="none" w:sz="0" w:space="0" w:color="auto"/>
            <w:right w:val="none" w:sz="0" w:space="0" w:color="auto"/>
          </w:divBdr>
        </w:div>
        <w:div w:id="1522401976">
          <w:marLeft w:val="0"/>
          <w:marRight w:val="0"/>
          <w:marTop w:val="0"/>
          <w:marBottom w:val="0"/>
          <w:divBdr>
            <w:top w:val="none" w:sz="0" w:space="0" w:color="auto"/>
            <w:left w:val="none" w:sz="0" w:space="0" w:color="auto"/>
            <w:bottom w:val="none" w:sz="0" w:space="0" w:color="auto"/>
            <w:right w:val="none" w:sz="0" w:space="0" w:color="auto"/>
          </w:divBdr>
        </w:div>
        <w:div w:id="1133061825">
          <w:marLeft w:val="0"/>
          <w:marRight w:val="0"/>
          <w:marTop w:val="0"/>
          <w:marBottom w:val="0"/>
          <w:divBdr>
            <w:top w:val="none" w:sz="0" w:space="0" w:color="auto"/>
            <w:left w:val="none" w:sz="0" w:space="0" w:color="auto"/>
            <w:bottom w:val="none" w:sz="0" w:space="0" w:color="auto"/>
            <w:right w:val="none" w:sz="0" w:space="0" w:color="auto"/>
          </w:divBdr>
        </w:div>
        <w:div w:id="1287657453">
          <w:marLeft w:val="0"/>
          <w:marRight w:val="0"/>
          <w:marTop w:val="0"/>
          <w:marBottom w:val="0"/>
          <w:divBdr>
            <w:top w:val="none" w:sz="0" w:space="0" w:color="auto"/>
            <w:left w:val="none" w:sz="0" w:space="0" w:color="auto"/>
            <w:bottom w:val="none" w:sz="0" w:space="0" w:color="auto"/>
            <w:right w:val="none" w:sz="0" w:space="0" w:color="auto"/>
          </w:divBdr>
        </w:div>
        <w:div w:id="21787355">
          <w:marLeft w:val="0"/>
          <w:marRight w:val="0"/>
          <w:marTop w:val="0"/>
          <w:marBottom w:val="0"/>
          <w:divBdr>
            <w:top w:val="none" w:sz="0" w:space="0" w:color="auto"/>
            <w:left w:val="none" w:sz="0" w:space="0" w:color="auto"/>
            <w:bottom w:val="none" w:sz="0" w:space="0" w:color="auto"/>
            <w:right w:val="none" w:sz="0" w:space="0" w:color="auto"/>
          </w:divBdr>
        </w:div>
        <w:div w:id="1934244755">
          <w:marLeft w:val="0"/>
          <w:marRight w:val="0"/>
          <w:marTop w:val="0"/>
          <w:marBottom w:val="0"/>
          <w:divBdr>
            <w:top w:val="none" w:sz="0" w:space="0" w:color="auto"/>
            <w:left w:val="none" w:sz="0" w:space="0" w:color="auto"/>
            <w:bottom w:val="none" w:sz="0" w:space="0" w:color="auto"/>
            <w:right w:val="none" w:sz="0" w:space="0" w:color="auto"/>
          </w:divBdr>
        </w:div>
        <w:div w:id="229973029">
          <w:marLeft w:val="0"/>
          <w:marRight w:val="0"/>
          <w:marTop w:val="0"/>
          <w:marBottom w:val="0"/>
          <w:divBdr>
            <w:top w:val="none" w:sz="0" w:space="0" w:color="auto"/>
            <w:left w:val="none" w:sz="0" w:space="0" w:color="auto"/>
            <w:bottom w:val="none" w:sz="0" w:space="0" w:color="auto"/>
            <w:right w:val="none" w:sz="0" w:space="0" w:color="auto"/>
          </w:divBdr>
        </w:div>
        <w:div w:id="918952439">
          <w:marLeft w:val="0"/>
          <w:marRight w:val="0"/>
          <w:marTop w:val="0"/>
          <w:marBottom w:val="0"/>
          <w:divBdr>
            <w:top w:val="none" w:sz="0" w:space="0" w:color="auto"/>
            <w:left w:val="none" w:sz="0" w:space="0" w:color="auto"/>
            <w:bottom w:val="none" w:sz="0" w:space="0" w:color="auto"/>
            <w:right w:val="none" w:sz="0" w:space="0" w:color="auto"/>
          </w:divBdr>
        </w:div>
        <w:div w:id="799110611">
          <w:marLeft w:val="0"/>
          <w:marRight w:val="0"/>
          <w:marTop w:val="0"/>
          <w:marBottom w:val="0"/>
          <w:divBdr>
            <w:top w:val="none" w:sz="0" w:space="0" w:color="auto"/>
            <w:left w:val="none" w:sz="0" w:space="0" w:color="auto"/>
            <w:bottom w:val="none" w:sz="0" w:space="0" w:color="auto"/>
            <w:right w:val="none" w:sz="0" w:space="0" w:color="auto"/>
          </w:divBdr>
        </w:div>
        <w:div w:id="1196192596">
          <w:marLeft w:val="0"/>
          <w:marRight w:val="0"/>
          <w:marTop w:val="0"/>
          <w:marBottom w:val="0"/>
          <w:divBdr>
            <w:top w:val="none" w:sz="0" w:space="0" w:color="auto"/>
            <w:left w:val="none" w:sz="0" w:space="0" w:color="auto"/>
            <w:bottom w:val="none" w:sz="0" w:space="0" w:color="auto"/>
            <w:right w:val="none" w:sz="0" w:space="0" w:color="auto"/>
          </w:divBdr>
        </w:div>
        <w:div w:id="280454235">
          <w:marLeft w:val="0"/>
          <w:marRight w:val="0"/>
          <w:marTop w:val="0"/>
          <w:marBottom w:val="0"/>
          <w:divBdr>
            <w:top w:val="none" w:sz="0" w:space="0" w:color="auto"/>
            <w:left w:val="none" w:sz="0" w:space="0" w:color="auto"/>
            <w:bottom w:val="none" w:sz="0" w:space="0" w:color="auto"/>
            <w:right w:val="none" w:sz="0" w:space="0" w:color="auto"/>
          </w:divBdr>
        </w:div>
        <w:div w:id="663166003">
          <w:marLeft w:val="0"/>
          <w:marRight w:val="0"/>
          <w:marTop w:val="0"/>
          <w:marBottom w:val="0"/>
          <w:divBdr>
            <w:top w:val="none" w:sz="0" w:space="0" w:color="auto"/>
            <w:left w:val="none" w:sz="0" w:space="0" w:color="auto"/>
            <w:bottom w:val="none" w:sz="0" w:space="0" w:color="auto"/>
            <w:right w:val="none" w:sz="0" w:space="0" w:color="auto"/>
          </w:divBdr>
        </w:div>
        <w:div w:id="1731462607">
          <w:marLeft w:val="0"/>
          <w:marRight w:val="0"/>
          <w:marTop w:val="0"/>
          <w:marBottom w:val="0"/>
          <w:divBdr>
            <w:top w:val="none" w:sz="0" w:space="0" w:color="auto"/>
            <w:left w:val="none" w:sz="0" w:space="0" w:color="auto"/>
            <w:bottom w:val="none" w:sz="0" w:space="0" w:color="auto"/>
            <w:right w:val="none" w:sz="0" w:space="0" w:color="auto"/>
          </w:divBdr>
        </w:div>
        <w:div w:id="1400637995">
          <w:marLeft w:val="0"/>
          <w:marRight w:val="0"/>
          <w:marTop w:val="0"/>
          <w:marBottom w:val="0"/>
          <w:divBdr>
            <w:top w:val="none" w:sz="0" w:space="0" w:color="auto"/>
            <w:left w:val="none" w:sz="0" w:space="0" w:color="auto"/>
            <w:bottom w:val="none" w:sz="0" w:space="0" w:color="auto"/>
            <w:right w:val="none" w:sz="0" w:space="0" w:color="auto"/>
          </w:divBdr>
        </w:div>
        <w:div w:id="798762998">
          <w:marLeft w:val="0"/>
          <w:marRight w:val="0"/>
          <w:marTop w:val="0"/>
          <w:marBottom w:val="0"/>
          <w:divBdr>
            <w:top w:val="none" w:sz="0" w:space="0" w:color="auto"/>
            <w:left w:val="none" w:sz="0" w:space="0" w:color="auto"/>
            <w:bottom w:val="none" w:sz="0" w:space="0" w:color="auto"/>
            <w:right w:val="none" w:sz="0" w:space="0" w:color="auto"/>
          </w:divBdr>
        </w:div>
        <w:div w:id="345451272">
          <w:marLeft w:val="0"/>
          <w:marRight w:val="0"/>
          <w:marTop w:val="0"/>
          <w:marBottom w:val="0"/>
          <w:divBdr>
            <w:top w:val="none" w:sz="0" w:space="0" w:color="auto"/>
            <w:left w:val="none" w:sz="0" w:space="0" w:color="auto"/>
            <w:bottom w:val="none" w:sz="0" w:space="0" w:color="auto"/>
            <w:right w:val="none" w:sz="0" w:space="0" w:color="auto"/>
          </w:divBdr>
        </w:div>
        <w:div w:id="1619337313">
          <w:marLeft w:val="0"/>
          <w:marRight w:val="0"/>
          <w:marTop w:val="0"/>
          <w:marBottom w:val="0"/>
          <w:divBdr>
            <w:top w:val="none" w:sz="0" w:space="0" w:color="auto"/>
            <w:left w:val="none" w:sz="0" w:space="0" w:color="auto"/>
            <w:bottom w:val="none" w:sz="0" w:space="0" w:color="auto"/>
            <w:right w:val="none" w:sz="0" w:space="0" w:color="auto"/>
          </w:divBdr>
        </w:div>
      </w:divsChild>
    </w:div>
    <w:div w:id="896551148">
      <w:bodyDiv w:val="1"/>
      <w:marLeft w:val="0"/>
      <w:marRight w:val="0"/>
      <w:marTop w:val="0"/>
      <w:marBottom w:val="0"/>
      <w:divBdr>
        <w:top w:val="none" w:sz="0" w:space="0" w:color="auto"/>
        <w:left w:val="none" w:sz="0" w:space="0" w:color="auto"/>
        <w:bottom w:val="none" w:sz="0" w:space="0" w:color="auto"/>
        <w:right w:val="none" w:sz="0" w:space="0" w:color="auto"/>
      </w:divBdr>
    </w:div>
    <w:div w:id="931667778">
      <w:bodyDiv w:val="1"/>
      <w:marLeft w:val="0"/>
      <w:marRight w:val="0"/>
      <w:marTop w:val="0"/>
      <w:marBottom w:val="0"/>
      <w:divBdr>
        <w:top w:val="none" w:sz="0" w:space="0" w:color="auto"/>
        <w:left w:val="none" w:sz="0" w:space="0" w:color="auto"/>
        <w:bottom w:val="none" w:sz="0" w:space="0" w:color="auto"/>
        <w:right w:val="none" w:sz="0" w:space="0" w:color="auto"/>
      </w:divBdr>
    </w:div>
    <w:div w:id="940839333">
      <w:bodyDiv w:val="1"/>
      <w:marLeft w:val="0"/>
      <w:marRight w:val="0"/>
      <w:marTop w:val="0"/>
      <w:marBottom w:val="0"/>
      <w:divBdr>
        <w:top w:val="none" w:sz="0" w:space="0" w:color="auto"/>
        <w:left w:val="none" w:sz="0" w:space="0" w:color="auto"/>
        <w:bottom w:val="none" w:sz="0" w:space="0" w:color="auto"/>
        <w:right w:val="none" w:sz="0" w:space="0" w:color="auto"/>
      </w:divBdr>
      <w:divsChild>
        <w:div w:id="3824243">
          <w:marLeft w:val="0"/>
          <w:marRight w:val="0"/>
          <w:marTop w:val="0"/>
          <w:marBottom w:val="0"/>
          <w:divBdr>
            <w:top w:val="none" w:sz="0" w:space="0" w:color="auto"/>
            <w:left w:val="none" w:sz="0" w:space="0" w:color="auto"/>
            <w:bottom w:val="none" w:sz="0" w:space="0" w:color="auto"/>
            <w:right w:val="none" w:sz="0" w:space="0" w:color="auto"/>
          </w:divBdr>
        </w:div>
        <w:div w:id="237834970">
          <w:marLeft w:val="0"/>
          <w:marRight w:val="0"/>
          <w:marTop w:val="0"/>
          <w:marBottom w:val="0"/>
          <w:divBdr>
            <w:top w:val="none" w:sz="0" w:space="0" w:color="auto"/>
            <w:left w:val="none" w:sz="0" w:space="0" w:color="auto"/>
            <w:bottom w:val="none" w:sz="0" w:space="0" w:color="auto"/>
            <w:right w:val="none" w:sz="0" w:space="0" w:color="auto"/>
          </w:divBdr>
        </w:div>
        <w:div w:id="456486430">
          <w:marLeft w:val="0"/>
          <w:marRight w:val="0"/>
          <w:marTop w:val="0"/>
          <w:marBottom w:val="0"/>
          <w:divBdr>
            <w:top w:val="none" w:sz="0" w:space="0" w:color="auto"/>
            <w:left w:val="none" w:sz="0" w:space="0" w:color="auto"/>
            <w:bottom w:val="none" w:sz="0" w:space="0" w:color="auto"/>
            <w:right w:val="none" w:sz="0" w:space="0" w:color="auto"/>
          </w:divBdr>
        </w:div>
        <w:div w:id="485557873">
          <w:marLeft w:val="0"/>
          <w:marRight w:val="0"/>
          <w:marTop w:val="0"/>
          <w:marBottom w:val="0"/>
          <w:divBdr>
            <w:top w:val="none" w:sz="0" w:space="0" w:color="auto"/>
            <w:left w:val="none" w:sz="0" w:space="0" w:color="auto"/>
            <w:bottom w:val="none" w:sz="0" w:space="0" w:color="auto"/>
            <w:right w:val="none" w:sz="0" w:space="0" w:color="auto"/>
          </w:divBdr>
        </w:div>
        <w:div w:id="1905329909">
          <w:marLeft w:val="0"/>
          <w:marRight w:val="0"/>
          <w:marTop w:val="0"/>
          <w:marBottom w:val="0"/>
          <w:divBdr>
            <w:top w:val="none" w:sz="0" w:space="0" w:color="auto"/>
            <w:left w:val="none" w:sz="0" w:space="0" w:color="auto"/>
            <w:bottom w:val="none" w:sz="0" w:space="0" w:color="auto"/>
            <w:right w:val="none" w:sz="0" w:space="0" w:color="auto"/>
          </w:divBdr>
        </w:div>
      </w:divsChild>
    </w:div>
    <w:div w:id="948242250">
      <w:bodyDiv w:val="1"/>
      <w:marLeft w:val="0"/>
      <w:marRight w:val="0"/>
      <w:marTop w:val="0"/>
      <w:marBottom w:val="0"/>
      <w:divBdr>
        <w:top w:val="none" w:sz="0" w:space="0" w:color="auto"/>
        <w:left w:val="none" w:sz="0" w:space="0" w:color="auto"/>
        <w:bottom w:val="none" w:sz="0" w:space="0" w:color="auto"/>
        <w:right w:val="none" w:sz="0" w:space="0" w:color="auto"/>
      </w:divBdr>
    </w:div>
    <w:div w:id="953319213">
      <w:bodyDiv w:val="1"/>
      <w:marLeft w:val="0"/>
      <w:marRight w:val="0"/>
      <w:marTop w:val="0"/>
      <w:marBottom w:val="0"/>
      <w:divBdr>
        <w:top w:val="none" w:sz="0" w:space="0" w:color="auto"/>
        <w:left w:val="none" w:sz="0" w:space="0" w:color="auto"/>
        <w:bottom w:val="none" w:sz="0" w:space="0" w:color="auto"/>
        <w:right w:val="none" w:sz="0" w:space="0" w:color="auto"/>
      </w:divBdr>
    </w:div>
    <w:div w:id="971979058">
      <w:bodyDiv w:val="1"/>
      <w:marLeft w:val="0"/>
      <w:marRight w:val="0"/>
      <w:marTop w:val="0"/>
      <w:marBottom w:val="0"/>
      <w:divBdr>
        <w:top w:val="none" w:sz="0" w:space="0" w:color="auto"/>
        <w:left w:val="none" w:sz="0" w:space="0" w:color="auto"/>
        <w:bottom w:val="none" w:sz="0" w:space="0" w:color="auto"/>
        <w:right w:val="none" w:sz="0" w:space="0" w:color="auto"/>
      </w:divBdr>
      <w:divsChild>
        <w:div w:id="1631130320">
          <w:marLeft w:val="0"/>
          <w:marRight w:val="0"/>
          <w:marTop w:val="0"/>
          <w:marBottom w:val="0"/>
          <w:divBdr>
            <w:top w:val="none" w:sz="0" w:space="0" w:color="auto"/>
            <w:left w:val="none" w:sz="0" w:space="0" w:color="auto"/>
            <w:bottom w:val="none" w:sz="0" w:space="0" w:color="auto"/>
            <w:right w:val="none" w:sz="0" w:space="0" w:color="auto"/>
          </w:divBdr>
        </w:div>
        <w:div w:id="1206255998">
          <w:marLeft w:val="0"/>
          <w:marRight w:val="0"/>
          <w:marTop w:val="0"/>
          <w:marBottom w:val="0"/>
          <w:divBdr>
            <w:top w:val="none" w:sz="0" w:space="0" w:color="auto"/>
            <w:left w:val="none" w:sz="0" w:space="0" w:color="auto"/>
            <w:bottom w:val="none" w:sz="0" w:space="0" w:color="auto"/>
            <w:right w:val="none" w:sz="0" w:space="0" w:color="auto"/>
          </w:divBdr>
        </w:div>
        <w:div w:id="1470855010">
          <w:marLeft w:val="0"/>
          <w:marRight w:val="0"/>
          <w:marTop w:val="0"/>
          <w:marBottom w:val="0"/>
          <w:divBdr>
            <w:top w:val="none" w:sz="0" w:space="0" w:color="auto"/>
            <w:left w:val="none" w:sz="0" w:space="0" w:color="auto"/>
            <w:bottom w:val="none" w:sz="0" w:space="0" w:color="auto"/>
            <w:right w:val="none" w:sz="0" w:space="0" w:color="auto"/>
          </w:divBdr>
        </w:div>
        <w:div w:id="653484445">
          <w:marLeft w:val="0"/>
          <w:marRight w:val="0"/>
          <w:marTop w:val="0"/>
          <w:marBottom w:val="0"/>
          <w:divBdr>
            <w:top w:val="none" w:sz="0" w:space="0" w:color="auto"/>
            <w:left w:val="none" w:sz="0" w:space="0" w:color="auto"/>
            <w:bottom w:val="none" w:sz="0" w:space="0" w:color="auto"/>
            <w:right w:val="none" w:sz="0" w:space="0" w:color="auto"/>
          </w:divBdr>
        </w:div>
        <w:div w:id="1731423991">
          <w:marLeft w:val="0"/>
          <w:marRight w:val="0"/>
          <w:marTop w:val="0"/>
          <w:marBottom w:val="0"/>
          <w:divBdr>
            <w:top w:val="none" w:sz="0" w:space="0" w:color="auto"/>
            <w:left w:val="none" w:sz="0" w:space="0" w:color="auto"/>
            <w:bottom w:val="none" w:sz="0" w:space="0" w:color="auto"/>
            <w:right w:val="none" w:sz="0" w:space="0" w:color="auto"/>
          </w:divBdr>
        </w:div>
        <w:div w:id="843395247">
          <w:marLeft w:val="0"/>
          <w:marRight w:val="0"/>
          <w:marTop w:val="0"/>
          <w:marBottom w:val="0"/>
          <w:divBdr>
            <w:top w:val="none" w:sz="0" w:space="0" w:color="auto"/>
            <w:left w:val="none" w:sz="0" w:space="0" w:color="auto"/>
            <w:bottom w:val="none" w:sz="0" w:space="0" w:color="auto"/>
            <w:right w:val="none" w:sz="0" w:space="0" w:color="auto"/>
          </w:divBdr>
        </w:div>
        <w:div w:id="1166674038">
          <w:marLeft w:val="0"/>
          <w:marRight w:val="0"/>
          <w:marTop w:val="0"/>
          <w:marBottom w:val="0"/>
          <w:divBdr>
            <w:top w:val="none" w:sz="0" w:space="0" w:color="auto"/>
            <w:left w:val="none" w:sz="0" w:space="0" w:color="auto"/>
            <w:bottom w:val="none" w:sz="0" w:space="0" w:color="auto"/>
            <w:right w:val="none" w:sz="0" w:space="0" w:color="auto"/>
          </w:divBdr>
        </w:div>
        <w:div w:id="369574504">
          <w:marLeft w:val="0"/>
          <w:marRight w:val="0"/>
          <w:marTop w:val="0"/>
          <w:marBottom w:val="0"/>
          <w:divBdr>
            <w:top w:val="none" w:sz="0" w:space="0" w:color="auto"/>
            <w:left w:val="none" w:sz="0" w:space="0" w:color="auto"/>
            <w:bottom w:val="none" w:sz="0" w:space="0" w:color="auto"/>
            <w:right w:val="none" w:sz="0" w:space="0" w:color="auto"/>
          </w:divBdr>
        </w:div>
        <w:div w:id="910426869">
          <w:marLeft w:val="0"/>
          <w:marRight w:val="0"/>
          <w:marTop w:val="0"/>
          <w:marBottom w:val="0"/>
          <w:divBdr>
            <w:top w:val="none" w:sz="0" w:space="0" w:color="auto"/>
            <w:left w:val="none" w:sz="0" w:space="0" w:color="auto"/>
            <w:bottom w:val="none" w:sz="0" w:space="0" w:color="auto"/>
            <w:right w:val="none" w:sz="0" w:space="0" w:color="auto"/>
          </w:divBdr>
        </w:div>
        <w:div w:id="2102333600">
          <w:marLeft w:val="0"/>
          <w:marRight w:val="0"/>
          <w:marTop w:val="0"/>
          <w:marBottom w:val="0"/>
          <w:divBdr>
            <w:top w:val="none" w:sz="0" w:space="0" w:color="auto"/>
            <w:left w:val="none" w:sz="0" w:space="0" w:color="auto"/>
            <w:bottom w:val="none" w:sz="0" w:space="0" w:color="auto"/>
            <w:right w:val="none" w:sz="0" w:space="0" w:color="auto"/>
          </w:divBdr>
        </w:div>
        <w:div w:id="1501968020">
          <w:marLeft w:val="0"/>
          <w:marRight w:val="0"/>
          <w:marTop w:val="0"/>
          <w:marBottom w:val="0"/>
          <w:divBdr>
            <w:top w:val="none" w:sz="0" w:space="0" w:color="auto"/>
            <w:left w:val="none" w:sz="0" w:space="0" w:color="auto"/>
            <w:bottom w:val="none" w:sz="0" w:space="0" w:color="auto"/>
            <w:right w:val="none" w:sz="0" w:space="0" w:color="auto"/>
          </w:divBdr>
        </w:div>
        <w:div w:id="1894927504">
          <w:marLeft w:val="0"/>
          <w:marRight w:val="0"/>
          <w:marTop w:val="0"/>
          <w:marBottom w:val="0"/>
          <w:divBdr>
            <w:top w:val="none" w:sz="0" w:space="0" w:color="auto"/>
            <w:left w:val="none" w:sz="0" w:space="0" w:color="auto"/>
            <w:bottom w:val="none" w:sz="0" w:space="0" w:color="auto"/>
            <w:right w:val="none" w:sz="0" w:space="0" w:color="auto"/>
          </w:divBdr>
        </w:div>
        <w:div w:id="1480345613">
          <w:marLeft w:val="0"/>
          <w:marRight w:val="0"/>
          <w:marTop w:val="0"/>
          <w:marBottom w:val="0"/>
          <w:divBdr>
            <w:top w:val="none" w:sz="0" w:space="0" w:color="auto"/>
            <w:left w:val="none" w:sz="0" w:space="0" w:color="auto"/>
            <w:bottom w:val="none" w:sz="0" w:space="0" w:color="auto"/>
            <w:right w:val="none" w:sz="0" w:space="0" w:color="auto"/>
          </w:divBdr>
        </w:div>
        <w:div w:id="1207568666">
          <w:marLeft w:val="0"/>
          <w:marRight w:val="0"/>
          <w:marTop w:val="0"/>
          <w:marBottom w:val="0"/>
          <w:divBdr>
            <w:top w:val="none" w:sz="0" w:space="0" w:color="auto"/>
            <w:left w:val="none" w:sz="0" w:space="0" w:color="auto"/>
            <w:bottom w:val="none" w:sz="0" w:space="0" w:color="auto"/>
            <w:right w:val="none" w:sz="0" w:space="0" w:color="auto"/>
          </w:divBdr>
        </w:div>
        <w:div w:id="995256076">
          <w:marLeft w:val="0"/>
          <w:marRight w:val="0"/>
          <w:marTop w:val="0"/>
          <w:marBottom w:val="0"/>
          <w:divBdr>
            <w:top w:val="none" w:sz="0" w:space="0" w:color="auto"/>
            <w:left w:val="none" w:sz="0" w:space="0" w:color="auto"/>
            <w:bottom w:val="none" w:sz="0" w:space="0" w:color="auto"/>
            <w:right w:val="none" w:sz="0" w:space="0" w:color="auto"/>
          </w:divBdr>
        </w:div>
        <w:div w:id="1361013196">
          <w:marLeft w:val="0"/>
          <w:marRight w:val="0"/>
          <w:marTop w:val="0"/>
          <w:marBottom w:val="0"/>
          <w:divBdr>
            <w:top w:val="none" w:sz="0" w:space="0" w:color="auto"/>
            <w:left w:val="none" w:sz="0" w:space="0" w:color="auto"/>
            <w:bottom w:val="none" w:sz="0" w:space="0" w:color="auto"/>
            <w:right w:val="none" w:sz="0" w:space="0" w:color="auto"/>
          </w:divBdr>
        </w:div>
        <w:div w:id="1520004191">
          <w:marLeft w:val="0"/>
          <w:marRight w:val="0"/>
          <w:marTop w:val="0"/>
          <w:marBottom w:val="0"/>
          <w:divBdr>
            <w:top w:val="none" w:sz="0" w:space="0" w:color="auto"/>
            <w:left w:val="none" w:sz="0" w:space="0" w:color="auto"/>
            <w:bottom w:val="none" w:sz="0" w:space="0" w:color="auto"/>
            <w:right w:val="none" w:sz="0" w:space="0" w:color="auto"/>
          </w:divBdr>
        </w:div>
        <w:div w:id="794904108">
          <w:marLeft w:val="0"/>
          <w:marRight w:val="0"/>
          <w:marTop w:val="0"/>
          <w:marBottom w:val="0"/>
          <w:divBdr>
            <w:top w:val="none" w:sz="0" w:space="0" w:color="auto"/>
            <w:left w:val="none" w:sz="0" w:space="0" w:color="auto"/>
            <w:bottom w:val="none" w:sz="0" w:space="0" w:color="auto"/>
            <w:right w:val="none" w:sz="0" w:space="0" w:color="auto"/>
          </w:divBdr>
        </w:div>
        <w:div w:id="799342961">
          <w:marLeft w:val="0"/>
          <w:marRight w:val="0"/>
          <w:marTop w:val="0"/>
          <w:marBottom w:val="0"/>
          <w:divBdr>
            <w:top w:val="none" w:sz="0" w:space="0" w:color="auto"/>
            <w:left w:val="none" w:sz="0" w:space="0" w:color="auto"/>
            <w:bottom w:val="none" w:sz="0" w:space="0" w:color="auto"/>
            <w:right w:val="none" w:sz="0" w:space="0" w:color="auto"/>
          </w:divBdr>
        </w:div>
        <w:div w:id="1485464584">
          <w:marLeft w:val="0"/>
          <w:marRight w:val="0"/>
          <w:marTop w:val="0"/>
          <w:marBottom w:val="0"/>
          <w:divBdr>
            <w:top w:val="none" w:sz="0" w:space="0" w:color="auto"/>
            <w:left w:val="none" w:sz="0" w:space="0" w:color="auto"/>
            <w:bottom w:val="none" w:sz="0" w:space="0" w:color="auto"/>
            <w:right w:val="none" w:sz="0" w:space="0" w:color="auto"/>
          </w:divBdr>
        </w:div>
        <w:div w:id="1007636943">
          <w:marLeft w:val="0"/>
          <w:marRight w:val="0"/>
          <w:marTop w:val="0"/>
          <w:marBottom w:val="0"/>
          <w:divBdr>
            <w:top w:val="none" w:sz="0" w:space="0" w:color="auto"/>
            <w:left w:val="none" w:sz="0" w:space="0" w:color="auto"/>
            <w:bottom w:val="none" w:sz="0" w:space="0" w:color="auto"/>
            <w:right w:val="none" w:sz="0" w:space="0" w:color="auto"/>
          </w:divBdr>
        </w:div>
        <w:div w:id="424150814">
          <w:marLeft w:val="0"/>
          <w:marRight w:val="0"/>
          <w:marTop w:val="0"/>
          <w:marBottom w:val="0"/>
          <w:divBdr>
            <w:top w:val="none" w:sz="0" w:space="0" w:color="auto"/>
            <w:left w:val="none" w:sz="0" w:space="0" w:color="auto"/>
            <w:bottom w:val="none" w:sz="0" w:space="0" w:color="auto"/>
            <w:right w:val="none" w:sz="0" w:space="0" w:color="auto"/>
          </w:divBdr>
        </w:div>
        <w:div w:id="276564342">
          <w:marLeft w:val="0"/>
          <w:marRight w:val="0"/>
          <w:marTop w:val="0"/>
          <w:marBottom w:val="0"/>
          <w:divBdr>
            <w:top w:val="none" w:sz="0" w:space="0" w:color="auto"/>
            <w:left w:val="none" w:sz="0" w:space="0" w:color="auto"/>
            <w:bottom w:val="none" w:sz="0" w:space="0" w:color="auto"/>
            <w:right w:val="none" w:sz="0" w:space="0" w:color="auto"/>
          </w:divBdr>
        </w:div>
        <w:div w:id="205915053">
          <w:marLeft w:val="0"/>
          <w:marRight w:val="0"/>
          <w:marTop w:val="0"/>
          <w:marBottom w:val="0"/>
          <w:divBdr>
            <w:top w:val="none" w:sz="0" w:space="0" w:color="auto"/>
            <w:left w:val="none" w:sz="0" w:space="0" w:color="auto"/>
            <w:bottom w:val="none" w:sz="0" w:space="0" w:color="auto"/>
            <w:right w:val="none" w:sz="0" w:space="0" w:color="auto"/>
          </w:divBdr>
        </w:div>
        <w:div w:id="150365279">
          <w:marLeft w:val="0"/>
          <w:marRight w:val="0"/>
          <w:marTop w:val="0"/>
          <w:marBottom w:val="0"/>
          <w:divBdr>
            <w:top w:val="none" w:sz="0" w:space="0" w:color="auto"/>
            <w:left w:val="none" w:sz="0" w:space="0" w:color="auto"/>
            <w:bottom w:val="none" w:sz="0" w:space="0" w:color="auto"/>
            <w:right w:val="none" w:sz="0" w:space="0" w:color="auto"/>
          </w:divBdr>
        </w:div>
      </w:divsChild>
    </w:div>
    <w:div w:id="984549187">
      <w:bodyDiv w:val="1"/>
      <w:marLeft w:val="0"/>
      <w:marRight w:val="0"/>
      <w:marTop w:val="0"/>
      <w:marBottom w:val="0"/>
      <w:divBdr>
        <w:top w:val="none" w:sz="0" w:space="0" w:color="auto"/>
        <w:left w:val="none" w:sz="0" w:space="0" w:color="auto"/>
        <w:bottom w:val="none" w:sz="0" w:space="0" w:color="auto"/>
        <w:right w:val="none" w:sz="0" w:space="0" w:color="auto"/>
      </w:divBdr>
    </w:div>
    <w:div w:id="1040200980">
      <w:bodyDiv w:val="1"/>
      <w:marLeft w:val="0"/>
      <w:marRight w:val="0"/>
      <w:marTop w:val="0"/>
      <w:marBottom w:val="0"/>
      <w:divBdr>
        <w:top w:val="none" w:sz="0" w:space="0" w:color="auto"/>
        <w:left w:val="none" w:sz="0" w:space="0" w:color="auto"/>
        <w:bottom w:val="none" w:sz="0" w:space="0" w:color="auto"/>
        <w:right w:val="none" w:sz="0" w:space="0" w:color="auto"/>
      </w:divBdr>
    </w:div>
    <w:div w:id="1060443752">
      <w:bodyDiv w:val="1"/>
      <w:marLeft w:val="0"/>
      <w:marRight w:val="0"/>
      <w:marTop w:val="0"/>
      <w:marBottom w:val="0"/>
      <w:divBdr>
        <w:top w:val="none" w:sz="0" w:space="0" w:color="auto"/>
        <w:left w:val="none" w:sz="0" w:space="0" w:color="auto"/>
        <w:bottom w:val="none" w:sz="0" w:space="0" w:color="auto"/>
        <w:right w:val="none" w:sz="0" w:space="0" w:color="auto"/>
      </w:divBdr>
    </w:div>
    <w:div w:id="1075011623">
      <w:bodyDiv w:val="1"/>
      <w:marLeft w:val="0"/>
      <w:marRight w:val="0"/>
      <w:marTop w:val="0"/>
      <w:marBottom w:val="0"/>
      <w:divBdr>
        <w:top w:val="none" w:sz="0" w:space="0" w:color="auto"/>
        <w:left w:val="none" w:sz="0" w:space="0" w:color="auto"/>
        <w:bottom w:val="none" w:sz="0" w:space="0" w:color="auto"/>
        <w:right w:val="none" w:sz="0" w:space="0" w:color="auto"/>
      </w:divBdr>
    </w:div>
    <w:div w:id="1110734891">
      <w:bodyDiv w:val="1"/>
      <w:marLeft w:val="0"/>
      <w:marRight w:val="0"/>
      <w:marTop w:val="0"/>
      <w:marBottom w:val="0"/>
      <w:divBdr>
        <w:top w:val="none" w:sz="0" w:space="0" w:color="auto"/>
        <w:left w:val="none" w:sz="0" w:space="0" w:color="auto"/>
        <w:bottom w:val="none" w:sz="0" w:space="0" w:color="auto"/>
        <w:right w:val="none" w:sz="0" w:space="0" w:color="auto"/>
      </w:divBdr>
    </w:div>
    <w:div w:id="1124226108">
      <w:bodyDiv w:val="1"/>
      <w:marLeft w:val="0"/>
      <w:marRight w:val="0"/>
      <w:marTop w:val="0"/>
      <w:marBottom w:val="0"/>
      <w:divBdr>
        <w:top w:val="none" w:sz="0" w:space="0" w:color="auto"/>
        <w:left w:val="none" w:sz="0" w:space="0" w:color="auto"/>
        <w:bottom w:val="none" w:sz="0" w:space="0" w:color="auto"/>
        <w:right w:val="none" w:sz="0" w:space="0" w:color="auto"/>
      </w:divBdr>
    </w:div>
    <w:div w:id="1163546139">
      <w:bodyDiv w:val="1"/>
      <w:marLeft w:val="0"/>
      <w:marRight w:val="0"/>
      <w:marTop w:val="0"/>
      <w:marBottom w:val="0"/>
      <w:divBdr>
        <w:top w:val="none" w:sz="0" w:space="0" w:color="auto"/>
        <w:left w:val="none" w:sz="0" w:space="0" w:color="auto"/>
        <w:bottom w:val="none" w:sz="0" w:space="0" w:color="auto"/>
        <w:right w:val="none" w:sz="0" w:space="0" w:color="auto"/>
      </w:divBdr>
      <w:divsChild>
        <w:div w:id="709035957">
          <w:marLeft w:val="0"/>
          <w:marRight w:val="0"/>
          <w:marTop w:val="0"/>
          <w:marBottom w:val="0"/>
          <w:divBdr>
            <w:top w:val="none" w:sz="0" w:space="0" w:color="auto"/>
            <w:left w:val="none" w:sz="0" w:space="0" w:color="auto"/>
            <w:bottom w:val="none" w:sz="0" w:space="0" w:color="auto"/>
            <w:right w:val="none" w:sz="0" w:space="0" w:color="auto"/>
          </w:divBdr>
          <w:divsChild>
            <w:div w:id="11747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2945">
      <w:bodyDiv w:val="1"/>
      <w:marLeft w:val="0"/>
      <w:marRight w:val="0"/>
      <w:marTop w:val="0"/>
      <w:marBottom w:val="0"/>
      <w:divBdr>
        <w:top w:val="none" w:sz="0" w:space="0" w:color="auto"/>
        <w:left w:val="none" w:sz="0" w:space="0" w:color="auto"/>
        <w:bottom w:val="none" w:sz="0" w:space="0" w:color="auto"/>
        <w:right w:val="none" w:sz="0" w:space="0" w:color="auto"/>
      </w:divBdr>
    </w:div>
    <w:div w:id="1187980797">
      <w:bodyDiv w:val="1"/>
      <w:marLeft w:val="0"/>
      <w:marRight w:val="0"/>
      <w:marTop w:val="0"/>
      <w:marBottom w:val="0"/>
      <w:divBdr>
        <w:top w:val="none" w:sz="0" w:space="0" w:color="auto"/>
        <w:left w:val="none" w:sz="0" w:space="0" w:color="auto"/>
        <w:bottom w:val="none" w:sz="0" w:space="0" w:color="auto"/>
        <w:right w:val="none" w:sz="0" w:space="0" w:color="auto"/>
      </w:divBdr>
      <w:divsChild>
        <w:div w:id="936051">
          <w:marLeft w:val="0"/>
          <w:marRight w:val="0"/>
          <w:marTop w:val="0"/>
          <w:marBottom w:val="0"/>
          <w:divBdr>
            <w:top w:val="none" w:sz="0" w:space="0" w:color="auto"/>
            <w:left w:val="none" w:sz="0" w:space="0" w:color="auto"/>
            <w:bottom w:val="none" w:sz="0" w:space="0" w:color="auto"/>
            <w:right w:val="none" w:sz="0" w:space="0" w:color="auto"/>
          </w:divBdr>
        </w:div>
        <w:div w:id="39064172">
          <w:marLeft w:val="0"/>
          <w:marRight w:val="0"/>
          <w:marTop w:val="0"/>
          <w:marBottom w:val="0"/>
          <w:divBdr>
            <w:top w:val="none" w:sz="0" w:space="0" w:color="auto"/>
            <w:left w:val="none" w:sz="0" w:space="0" w:color="auto"/>
            <w:bottom w:val="none" w:sz="0" w:space="0" w:color="auto"/>
            <w:right w:val="none" w:sz="0" w:space="0" w:color="auto"/>
          </w:divBdr>
        </w:div>
        <w:div w:id="70736205">
          <w:marLeft w:val="0"/>
          <w:marRight w:val="0"/>
          <w:marTop w:val="0"/>
          <w:marBottom w:val="0"/>
          <w:divBdr>
            <w:top w:val="none" w:sz="0" w:space="0" w:color="auto"/>
            <w:left w:val="none" w:sz="0" w:space="0" w:color="auto"/>
            <w:bottom w:val="none" w:sz="0" w:space="0" w:color="auto"/>
            <w:right w:val="none" w:sz="0" w:space="0" w:color="auto"/>
          </w:divBdr>
        </w:div>
        <w:div w:id="545264578">
          <w:marLeft w:val="0"/>
          <w:marRight w:val="0"/>
          <w:marTop w:val="0"/>
          <w:marBottom w:val="0"/>
          <w:divBdr>
            <w:top w:val="none" w:sz="0" w:space="0" w:color="auto"/>
            <w:left w:val="none" w:sz="0" w:space="0" w:color="auto"/>
            <w:bottom w:val="none" w:sz="0" w:space="0" w:color="auto"/>
            <w:right w:val="none" w:sz="0" w:space="0" w:color="auto"/>
          </w:divBdr>
        </w:div>
      </w:divsChild>
    </w:div>
    <w:div w:id="1193305105">
      <w:bodyDiv w:val="1"/>
      <w:marLeft w:val="0"/>
      <w:marRight w:val="0"/>
      <w:marTop w:val="0"/>
      <w:marBottom w:val="0"/>
      <w:divBdr>
        <w:top w:val="none" w:sz="0" w:space="0" w:color="auto"/>
        <w:left w:val="none" w:sz="0" w:space="0" w:color="auto"/>
        <w:bottom w:val="none" w:sz="0" w:space="0" w:color="auto"/>
        <w:right w:val="none" w:sz="0" w:space="0" w:color="auto"/>
      </w:divBdr>
    </w:div>
    <w:div w:id="1220246514">
      <w:bodyDiv w:val="1"/>
      <w:marLeft w:val="0"/>
      <w:marRight w:val="0"/>
      <w:marTop w:val="0"/>
      <w:marBottom w:val="0"/>
      <w:divBdr>
        <w:top w:val="none" w:sz="0" w:space="0" w:color="auto"/>
        <w:left w:val="none" w:sz="0" w:space="0" w:color="auto"/>
        <w:bottom w:val="none" w:sz="0" w:space="0" w:color="auto"/>
        <w:right w:val="none" w:sz="0" w:space="0" w:color="auto"/>
      </w:divBdr>
    </w:div>
    <w:div w:id="1239439487">
      <w:bodyDiv w:val="1"/>
      <w:marLeft w:val="0"/>
      <w:marRight w:val="0"/>
      <w:marTop w:val="0"/>
      <w:marBottom w:val="0"/>
      <w:divBdr>
        <w:top w:val="none" w:sz="0" w:space="0" w:color="auto"/>
        <w:left w:val="none" w:sz="0" w:space="0" w:color="auto"/>
        <w:bottom w:val="none" w:sz="0" w:space="0" w:color="auto"/>
        <w:right w:val="none" w:sz="0" w:space="0" w:color="auto"/>
      </w:divBdr>
    </w:div>
    <w:div w:id="1243487570">
      <w:bodyDiv w:val="1"/>
      <w:marLeft w:val="0"/>
      <w:marRight w:val="0"/>
      <w:marTop w:val="0"/>
      <w:marBottom w:val="0"/>
      <w:divBdr>
        <w:top w:val="none" w:sz="0" w:space="0" w:color="auto"/>
        <w:left w:val="none" w:sz="0" w:space="0" w:color="auto"/>
        <w:bottom w:val="none" w:sz="0" w:space="0" w:color="auto"/>
        <w:right w:val="none" w:sz="0" w:space="0" w:color="auto"/>
      </w:divBdr>
    </w:div>
    <w:div w:id="1287659546">
      <w:bodyDiv w:val="1"/>
      <w:marLeft w:val="0"/>
      <w:marRight w:val="0"/>
      <w:marTop w:val="0"/>
      <w:marBottom w:val="0"/>
      <w:divBdr>
        <w:top w:val="none" w:sz="0" w:space="0" w:color="auto"/>
        <w:left w:val="none" w:sz="0" w:space="0" w:color="auto"/>
        <w:bottom w:val="none" w:sz="0" w:space="0" w:color="auto"/>
        <w:right w:val="none" w:sz="0" w:space="0" w:color="auto"/>
      </w:divBdr>
    </w:div>
    <w:div w:id="1293362012">
      <w:bodyDiv w:val="1"/>
      <w:marLeft w:val="0"/>
      <w:marRight w:val="0"/>
      <w:marTop w:val="0"/>
      <w:marBottom w:val="0"/>
      <w:divBdr>
        <w:top w:val="none" w:sz="0" w:space="0" w:color="auto"/>
        <w:left w:val="none" w:sz="0" w:space="0" w:color="auto"/>
        <w:bottom w:val="none" w:sz="0" w:space="0" w:color="auto"/>
        <w:right w:val="none" w:sz="0" w:space="0" w:color="auto"/>
      </w:divBdr>
    </w:div>
    <w:div w:id="1310088968">
      <w:bodyDiv w:val="1"/>
      <w:marLeft w:val="0"/>
      <w:marRight w:val="0"/>
      <w:marTop w:val="0"/>
      <w:marBottom w:val="0"/>
      <w:divBdr>
        <w:top w:val="none" w:sz="0" w:space="0" w:color="auto"/>
        <w:left w:val="none" w:sz="0" w:space="0" w:color="auto"/>
        <w:bottom w:val="none" w:sz="0" w:space="0" w:color="auto"/>
        <w:right w:val="none" w:sz="0" w:space="0" w:color="auto"/>
      </w:divBdr>
    </w:div>
    <w:div w:id="1338456569">
      <w:bodyDiv w:val="1"/>
      <w:marLeft w:val="0"/>
      <w:marRight w:val="0"/>
      <w:marTop w:val="0"/>
      <w:marBottom w:val="0"/>
      <w:divBdr>
        <w:top w:val="none" w:sz="0" w:space="0" w:color="auto"/>
        <w:left w:val="none" w:sz="0" w:space="0" w:color="auto"/>
        <w:bottom w:val="none" w:sz="0" w:space="0" w:color="auto"/>
        <w:right w:val="none" w:sz="0" w:space="0" w:color="auto"/>
      </w:divBdr>
      <w:divsChild>
        <w:div w:id="450441826">
          <w:marLeft w:val="0"/>
          <w:marRight w:val="0"/>
          <w:marTop w:val="0"/>
          <w:marBottom w:val="0"/>
          <w:divBdr>
            <w:top w:val="none" w:sz="0" w:space="0" w:color="auto"/>
            <w:left w:val="none" w:sz="0" w:space="0" w:color="auto"/>
            <w:bottom w:val="none" w:sz="0" w:space="0" w:color="auto"/>
            <w:right w:val="none" w:sz="0" w:space="0" w:color="auto"/>
          </w:divBdr>
        </w:div>
        <w:div w:id="854661095">
          <w:marLeft w:val="0"/>
          <w:marRight w:val="0"/>
          <w:marTop w:val="0"/>
          <w:marBottom w:val="0"/>
          <w:divBdr>
            <w:top w:val="none" w:sz="0" w:space="0" w:color="auto"/>
            <w:left w:val="none" w:sz="0" w:space="0" w:color="auto"/>
            <w:bottom w:val="none" w:sz="0" w:space="0" w:color="auto"/>
            <w:right w:val="none" w:sz="0" w:space="0" w:color="auto"/>
          </w:divBdr>
        </w:div>
        <w:div w:id="879131465">
          <w:marLeft w:val="0"/>
          <w:marRight w:val="0"/>
          <w:marTop w:val="0"/>
          <w:marBottom w:val="0"/>
          <w:divBdr>
            <w:top w:val="none" w:sz="0" w:space="0" w:color="auto"/>
            <w:left w:val="none" w:sz="0" w:space="0" w:color="auto"/>
            <w:bottom w:val="none" w:sz="0" w:space="0" w:color="auto"/>
            <w:right w:val="none" w:sz="0" w:space="0" w:color="auto"/>
          </w:divBdr>
        </w:div>
        <w:div w:id="894009177">
          <w:marLeft w:val="0"/>
          <w:marRight w:val="0"/>
          <w:marTop w:val="0"/>
          <w:marBottom w:val="0"/>
          <w:divBdr>
            <w:top w:val="none" w:sz="0" w:space="0" w:color="auto"/>
            <w:left w:val="none" w:sz="0" w:space="0" w:color="auto"/>
            <w:bottom w:val="none" w:sz="0" w:space="0" w:color="auto"/>
            <w:right w:val="none" w:sz="0" w:space="0" w:color="auto"/>
          </w:divBdr>
        </w:div>
        <w:div w:id="1987858739">
          <w:marLeft w:val="0"/>
          <w:marRight w:val="0"/>
          <w:marTop w:val="0"/>
          <w:marBottom w:val="0"/>
          <w:divBdr>
            <w:top w:val="none" w:sz="0" w:space="0" w:color="auto"/>
            <w:left w:val="none" w:sz="0" w:space="0" w:color="auto"/>
            <w:bottom w:val="none" w:sz="0" w:space="0" w:color="auto"/>
            <w:right w:val="none" w:sz="0" w:space="0" w:color="auto"/>
          </w:divBdr>
        </w:div>
      </w:divsChild>
    </w:div>
    <w:div w:id="1342511252">
      <w:bodyDiv w:val="1"/>
      <w:marLeft w:val="0"/>
      <w:marRight w:val="0"/>
      <w:marTop w:val="0"/>
      <w:marBottom w:val="0"/>
      <w:divBdr>
        <w:top w:val="none" w:sz="0" w:space="0" w:color="auto"/>
        <w:left w:val="none" w:sz="0" w:space="0" w:color="auto"/>
        <w:bottom w:val="none" w:sz="0" w:space="0" w:color="auto"/>
        <w:right w:val="none" w:sz="0" w:space="0" w:color="auto"/>
      </w:divBdr>
    </w:div>
    <w:div w:id="1357316859">
      <w:bodyDiv w:val="1"/>
      <w:marLeft w:val="0"/>
      <w:marRight w:val="0"/>
      <w:marTop w:val="0"/>
      <w:marBottom w:val="0"/>
      <w:divBdr>
        <w:top w:val="none" w:sz="0" w:space="0" w:color="auto"/>
        <w:left w:val="none" w:sz="0" w:space="0" w:color="auto"/>
        <w:bottom w:val="none" w:sz="0" w:space="0" w:color="auto"/>
        <w:right w:val="none" w:sz="0" w:space="0" w:color="auto"/>
      </w:divBdr>
    </w:div>
    <w:div w:id="1364748158">
      <w:bodyDiv w:val="1"/>
      <w:marLeft w:val="0"/>
      <w:marRight w:val="0"/>
      <w:marTop w:val="0"/>
      <w:marBottom w:val="0"/>
      <w:divBdr>
        <w:top w:val="none" w:sz="0" w:space="0" w:color="auto"/>
        <w:left w:val="none" w:sz="0" w:space="0" w:color="auto"/>
        <w:bottom w:val="none" w:sz="0" w:space="0" w:color="auto"/>
        <w:right w:val="none" w:sz="0" w:space="0" w:color="auto"/>
      </w:divBdr>
    </w:div>
    <w:div w:id="1368290479">
      <w:bodyDiv w:val="1"/>
      <w:marLeft w:val="0"/>
      <w:marRight w:val="0"/>
      <w:marTop w:val="0"/>
      <w:marBottom w:val="0"/>
      <w:divBdr>
        <w:top w:val="none" w:sz="0" w:space="0" w:color="auto"/>
        <w:left w:val="none" w:sz="0" w:space="0" w:color="auto"/>
        <w:bottom w:val="none" w:sz="0" w:space="0" w:color="auto"/>
        <w:right w:val="none" w:sz="0" w:space="0" w:color="auto"/>
      </w:divBdr>
      <w:divsChild>
        <w:div w:id="15666269">
          <w:marLeft w:val="0"/>
          <w:marRight w:val="0"/>
          <w:marTop w:val="0"/>
          <w:marBottom w:val="0"/>
          <w:divBdr>
            <w:top w:val="none" w:sz="0" w:space="0" w:color="auto"/>
            <w:left w:val="none" w:sz="0" w:space="0" w:color="auto"/>
            <w:bottom w:val="none" w:sz="0" w:space="0" w:color="auto"/>
            <w:right w:val="none" w:sz="0" w:space="0" w:color="auto"/>
          </w:divBdr>
        </w:div>
        <w:div w:id="562955769">
          <w:marLeft w:val="0"/>
          <w:marRight w:val="0"/>
          <w:marTop w:val="0"/>
          <w:marBottom w:val="0"/>
          <w:divBdr>
            <w:top w:val="none" w:sz="0" w:space="0" w:color="auto"/>
            <w:left w:val="none" w:sz="0" w:space="0" w:color="auto"/>
            <w:bottom w:val="none" w:sz="0" w:space="0" w:color="auto"/>
            <w:right w:val="none" w:sz="0" w:space="0" w:color="auto"/>
          </w:divBdr>
        </w:div>
        <w:div w:id="823283142">
          <w:marLeft w:val="0"/>
          <w:marRight w:val="0"/>
          <w:marTop w:val="0"/>
          <w:marBottom w:val="0"/>
          <w:divBdr>
            <w:top w:val="none" w:sz="0" w:space="0" w:color="auto"/>
            <w:left w:val="none" w:sz="0" w:space="0" w:color="auto"/>
            <w:bottom w:val="none" w:sz="0" w:space="0" w:color="auto"/>
            <w:right w:val="none" w:sz="0" w:space="0" w:color="auto"/>
          </w:divBdr>
        </w:div>
        <w:div w:id="1073696423">
          <w:marLeft w:val="0"/>
          <w:marRight w:val="0"/>
          <w:marTop w:val="0"/>
          <w:marBottom w:val="0"/>
          <w:divBdr>
            <w:top w:val="none" w:sz="0" w:space="0" w:color="auto"/>
            <w:left w:val="none" w:sz="0" w:space="0" w:color="auto"/>
            <w:bottom w:val="none" w:sz="0" w:space="0" w:color="auto"/>
            <w:right w:val="none" w:sz="0" w:space="0" w:color="auto"/>
          </w:divBdr>
        </w:div>
        <w:div w:id="1249926486">
          <w:marLeft w:val="0"/>
          <w:marRight w:val="0"/>
          <w:marTop w:val="0"/>
          <w:marBottom w:val="0"/>
          <w:divBdr>
            <w:top w:val="none" w:sz="0" w:space="0" w:color="auto"/>
            <w:left w:val="none" w:sz="0" w:space="0" w:color="auto"/>
            <w:bottom w:val="none" w:sz="0" w:space="0" w:color="auto"/>
            <w:right w:val="none" w:sz="0" w:space="0" w:color="auto"/>
          </w:divBdr>
        </w:div>
        <w:div w:id="1628700703">
          <w:marLeft w:val="0"/>
          <w:marRight w:val="0"/>
          <w:marTop w:val="0"/>
          <w:marBottom w:val="0"/>
          <w:divBdr>
            <w:top w:val="none" w:sz="0" w:space="0" w:color="auto"/>
            <w:left w:val="none" w:sz="0" w:space="0" w:color="auto"/>
            <w:bottom w:val="none" w:sz="0" w:space="0" w:color="auto"/>
            <w:right w:val="none" w:sz="0" w:space="0" w:color="auto"/>
          </w:divBdr>
        </w:div>
        <w:div w:id="1767381804">
          <w:marLeft w:val="0"/>
          <w:marRight w:val="0"/>
          <w:marTop w:val="0"/>
          <w:marBottom w:val="0"/>
          <w:divBdr>
            <w:top w:val="none" w:sz="0" w:space="0" w:color="auto"/>
            <w:left w:val="none" w:sz="0" w:space="0" w:color="auto"/>
            <w:bottom w:val="none" w:sz="0" w:space="0" w:color="auto"/>
            <w:right w:val="none" w:sz="0" w:space="0" w:color="auto"/>
          </w:divBdr>
        </w:div>
        <w:div w:id="1833526984">
          <w:marLeft w:val="0"/>
          <w:marRight w:val="0"/>
          <w:marTop w:val="0"/>
          <w:marBottom w:val="0"/>
          <w:divBdr>
            <w:top w:val="none" w:sz="0" w:space="0" w:color="auto"/>
            <w:left w:val="none" w:sz="0" w:space="0" w:color="auto"/>
            <w:bottom w:val="none" w:sz="0" w:space="0" w:color="auto"/>
            <w:right w:val="none" w:sz="0" w:space="0" w:color="auto"/>
          </w:divBdr>
        </w:div>
      </w:divsChild>
    </w:div>
    <w:div w:id="1390809368">
      <w:bodyDiv w:val="1"/>
      <w:marLeft w:val="0"/>
      <w:marRight w:val="0"/>
      <w:marTop w:val="0"/>
      <w:marBottom w:val="0"/>
      <w:divBdr>
        <w:top w:val="none" w:sz="0" w:space="0" w:color="auto"/>
        <w:left w:val="none" w:sz="0" w:space="0" w:color="auto"/>
        <w:bottom w:val="none" w:sz="0" w:space="0" w:color="auto"/>
        <w:right w:val="none" w:sz="0" w:space="0" w:color="auto"/>
      </w:divBdr>
    </w:div>
    <w:div w:id="1432897025">
      <w:bodyDiv w:val="1"/>
      <w:marLeft w:val="0"/>
      <w:marRight w:val="0"/>
      <w:marTop w:val="0"/>
      <w:marBottom w:val="0"/>
      <w:divBdr>
        <w:top w:val="none" w:sz="0" w:space="0" w:color="auto"/>
        <w:left w:val="none" w:sz="0" w:space="0" w:color="auto"/>
        <w:bottom w:val="none" w:sz="0" w:space="0" w:color="auto"/>
        <w:right w:val="none" w:sz="0" w:space="0" w:color="auto"/>
      </w:divBdr>
    </w:div>
    <w:div w:id="1435859367">
      <w:bodyDiv w:val="1"/>
      <w:marLeft w:val="0"/>
      <w:marRight w:val="0"/>
      <w:marTop w:val="0"/>
      <w:marBottom w:val="0"/>
      <w:divBdr>
        <w:top w:val="none" w:sz="0" w:space="0" w:color="auto"/>
        <w:left w:val="none" w:sz="0" w:space="0" w:color="auto"/>
        <w:bottom w:val="none" w:sz="0" w:space="0" w:color="auto"/>
        <w:right w:val="none" w:sz="0" w:space="0" w:color="auto"/>
      </w:divBdr>
    </w:div>
    <w:div w:id="1602179802">
      <w:bodyDiv w:val="1"/>
      <w:marLeft w:val="0"/>
      <w:marRight w:val="0"/>
      <w:marTop w:val="0"/>
      <w:marBottom w:val="0"/>
      <w:divBdr>
        <w:top w:val="none" w:sz="0" w:space="0" w:color="auto"/>
        <w:left w:val="none" w:sz="0" w:space="0" w:color="auto"/>
        <w:bottom w:val="none" w:sz="0" w:space="0" w:color="auto"/>
        <w:right w:val="none" w:sz="0" w:space="0" w:color="auto"/>
      </w:divBdr>
    </w:div>
    <w:div w:id="1628313998">
      <w:bodyDiv w:val="1"/>
      <w:marLeft w:val="0"/>
      <w:marRight w:val="0"/>
      <w:marTop w:val="0"/>
      <w:marBottom w:val="0"/>
      <w:divBdr>
        <w:top w:val="none" w:sz="0" w:space="0" w:color="auto"/>
        <w:left w:val="none" w:sz="0" w:space="0" w:color="auto"/>
        <w:bottom w:val="none" w:sz="0" w:space="0" w:color="auto"/>
        <w:right w:val="none" w:sz="0" w:space="0" w:color="auto"/>
      </w:divBdr>
    </w:div>
    <w:div w:id="1692074928">
      <w:bodyDiv w:val="1"/>
      <w:marLeft w:val="0"/>
      <w:marRight w:val="0"/>
      <w:marTop w:val="0"/>
      <w:marBottom w:val="0"/>
      <w:divBdr>
        <w:top w:val="none" w:sz="0" w:space="0" w:color="auto"/>
        <w:left w:val="none" w:sz="0" w:space="0" w:color="auto"/>
        <w:bottom w:val="none" w:sz="0" w:space="0" w:color="auto"/>
        <w:right w:val="none" w:sz="0" w:space="0" w:color="auto"/>
      </w:divBdr>
    </w:div>
    <w:div w:id="1740207388">
      <w:bodyDiv w:val="1"/>
      <w:marLeft w:val="0"/>
      <w:marRight w:val="0"/>
      <w:marTop w:val="0"/>
      <w:marBottom w:val="0"/>
      <w:divBdr>
        <w:top w:val="none" w:sz="0" w:space="0" w:color="auto"/>
        <w:left w:val="none" w:sz="0" w:space="0" w:color="auto"/>
        <w:bottom w:val="none" w:sz="0" w:space="0" w:color="auto"/>
        <w:right w:val="none" w:sz="0" w:space="0" w:color="auto"/>
      </w:divBdr>
    </w:div>
    <w:div w:id="1750929002">
      <w:bodyDiv w:val="1"/>
      <w:marLeft w:val="0"/>
      <w:marRight w:val="0"/>
      <w:marTop w:val="0"/>
      <w:marBottom w:val="0"/>
      <w:divBdr>
        <w:top w:val="none" w:sz="0" w:space="0" w:color="auto"/>
        <w:left w:val="none" w:sz="0" w:space="0" w:color="auto"/>
        <w:bottom w:val="none" w:sz="0" w:space="0" w:color="auto"/>
        <w:right w:val="none" w:sz="0" w:space="0" w:color="auto"/>
      </w:divBdr>
    </w:div>
    <w:div w:id="1774520978">
      <w:bodyDiv w:val="1"/>
      <w:marLeft w:val="0"/>
      <w:marRight w:val="0"/>
      <w:marTop w:val="0"/>
      <w:marBottom w:val="0"/>
      <w:divBdr>
        <w:top w:val="none" w:sz="0" w:space="0" w:color="auto"/>
        <w:left w:val="none" w:sz="0" w:space="0" w:color="auto"/>
        <w:bottom w:val="none" w:sz="0" w:space="0" w:color="auto"/>
        <w:right w:val="none" w:sz="0" w:space="0" w:color="auto"/>
      </w:divBdr>
    </w:div>
    <w:div w:id="1804731011">
      <w:bodyDiv w:val="1"/>
      <w:marLeft w:val="0"/>
      <w:marRight w:val="0"/>
      <w:marTop w:val="0"/>
      <w:marBottom w:val="0"/>
      <w:divBdr>
        <w:top w:val="none" w:sz="0" w:space="0" w:color="auto"/>
        <w:left w:val="none" w:sz="0" w:space="0" w:color="auto"/>
        <w:bottom w:val="none" w:sz="0" w:space="0" w:color="auto"/>
        <w:right w:val="none" w:sz="0" w:space="0" w:color="auto"/>
      </w:divBdr>
    </w:div>
    <w:div w:id="1814567433">
      <w:bodyDiv w:val="1"/>
      <w:marLeft w:val="0"/>
      <w:marRight w:val="0"/>
      <w:marTop w:val="0"/>
      <w:marBottom w:val="0"/>
      <w:divBdr>
        <w:top w:val="none" w:sz="0" w:space="0" w:color="auto"/>
        <w:left w:val="none" w:sz="0" w:space="0" w:color="auto"/>
        <w:bottom w:val="none" w:sz="0" w:space="0" w:color="auto"/>
        <w:right w:val="none" w:sz="0" w:space="0" w:color="auto"/>
      </w:divBdr>
    </w:div>
    <w:div w:id="1845702505">
      <w:bodyDiv w:val="1"/>
      <w:marLeft w:val="0"/>
      <w:marRight w:val="0"/>
      <w:marTop w:val="0"/>
      <w:marBottom w:val="0"/>
      <w:divBdr>
        <w:top w:val="none" w:sz="0" w:space="0" w:color="auto"/>
        <w:left w:val="none" w:sz="0" w:space="0" w:color="auto"/>
        <w:bottom w:val="none" w:sz="0" w:space="0" w:color="auto"/>
        <w:right w:val="none" w:sz="0" w:space="0" w:color="auto"/>
      </w:divBdr>
    </w:div>
    <w:div w:id="1867592870">
      <w:bodyDiv w:val="1"/>
      <w:marLeft w:val="0"/>
      <w:marRight w:val="0"/>
      <w:marTop w:val="0"/>
      <w:marBottom w:val="0"/>
      <w:divBdr>
        <w:top w:val="none" w:sz="0" w:space="0" w:color="auto"/>
        <w:left w:val="none" w:sz="0" w:space="0" w:color="auto"/>
        <w:bottom w:val="none" w:sz="0" w:space="0" w:color="auto"/>
        <w:right w:val="none" w:sz="0" w:space="0" w:color="auto"/>
      </w:divBdr>
    </w:div>
    <w:div w:id="1873956752">
      <w:bodyDiv w:val="1"/>
      <w:marLeft w:val="0"/>
      <w:marRight w:val="0"/>
      <w:marTop w:val="0"/>
      <w:marBottom w:val="0"/>
      <w:divBdr>
        <w:top w:val="none" w:sz="0" w:space="0" w:color="auto"/>
        <w:left w:val="none" w:sz="0" w:space="0" w:color="auto"/>
        <w:bottom w:val="none" w:sz="0" w:space="0" w:color="auto"/>
        <w:right w:val="none" w:sz="0" w:space="0" w:color="auto"/>
      </w:divBdr>
    </w:div>
    <w:div w:id="1879774511">
      <w:bodyDiv w:val="1"/>
      <w:marLeft w:val="0"/>
      <w:marRight w:val="0"/>
      <w:marTop w:val="0"/>
      <w:marBottom w:val="0"/>
      <w:divBdr>
        <w:top w:val="none" w:sz="0" w:space="0" w:color="auto"/>
        <w:left w:val="none" w:sz="0" w:space="0" w:color="auto"/>
        <w:bottom w:val="none" w:sz="0" w:space="0" w:color="auto"/>
        <w:right w:val="none" w:sz="0" w:space="0" w:color="auto"/>
      </w:divBdr>
    </w:div>
    <w:div w:id="1899899523">
      <w:bodyDiv w:val="1"/>
      <w:marLeft w:val="0"/>
      <w:marRight w:val="0"/>
      <w:marTop w:val="0"/>
      <w:marBottom w:val="0"/>
      <w:divBdr>
        <w:top w:val="none" w:sz="0" w:space="0" w:color="auto"/>
        <w:left w:val="none" w:sz="0" w:space="0" w:color="auto"/>
        <w:bottom w:val="none" w:sz="0" w:space="0" w:color="auto"/>
        <w:right w:val="none" w:sz="0" w:space="0" w:color="auto"/>
      </w:divBdr>
      <w:divsChild>
        <w:div w:id="1374229467">
          <w:marLeft w:val="0"/>
          <w:marRight w:val="0"/>
          <w:marTop w:val="0"/>
          <w:marBottom w:val="0"/>
          <w:divBdr>
            <w:top w:val="none" w:sz="0" w:space="0" w:color="auto"/>
            <w:left w:val="none" w:sz="0" w:space="0" w:color="auto"/>
            <w:bottom w:val="none" w:sz="0" w:space="0" w:color="auto"/>
            <w:right w:val="none" w:sz="0" w:space="0" w:color="auto"/>
          </w:divBdr>
        </w:div>
        <w:div w:id="1152722384">
          <w:marLeft w:val="0"/>
          <w:marRight w:val="0"/>
          <w:marTop w:val="0"/>
          <w:marBottom w:val="0"/>
          <w:divBdr>
            <w:top w:val="none" w:sz="0" w:space="0" w:color="auto"/>
            <w:left w:val="none" w:sz="0" w:space="0" w:color="auto"/>
            <w:bottom w:val="none" w:sz="0" w:space="0" w:color="auto"/>
            <w:right w:val="none" w:sz="0" w:space="0" w:color="auto"/>
          </w:divBdr>
        </w:div>
        <w:div w:id="971713188">
          <w:marLeft w:val="0"/>
          <w:marRight w:val="0"/>
          <w:marTop w:val="0"/>
          <w:marBottom w:val="0"/>
          <w:divBdr>
            <w:top w:val="none" w:sz="0" w:space="0" w:color="auto"/>
            <w:left w:val="none" w:sz="0" w:space="0" w:color="auto"/>
            <w:bottom w:val="none" w:sz="0" w:space="0" w:color="auto"/>
            <w:right w:val="none" w:sz="0" w:space="0" w:color="auto"/>
          </w:divBdr>
        </w:div>
        <w:div w:id="1690791749">
          <w:marLeft w:val="0"/>
          <w:marRight w:val="0"/>
          <w:marTop w:val="0"/>
          <w:marBottom w:val="0"/>
          <w:divBdr>
            <w:top w:val="none" w:sz="0" w:space="0" w:color="auto"/>
            <w:left w:val="none" w:sz="0" w:space="0" w:color="auto"/>
            <w:bottom w:val="none" w:sz="0" w:space="0" w:color="auto"/>
            <w:right w:val="none" w:sz="0" w:space="0" w:color="auto"/>
          </w:divBdr>
        </w:div>
        <w:div w:id="1137920761">
          <w:marLeft w:val="0"/>
          <w:marRight w:val="0"/>
          <w:marTop w:val="0"/>
          <w:marBottom w:val="0"/>
          <w:divBdr>
            <w:top w:val="none" w:sz="0" w:space="0" w:color="auto"/>
            <w:left w:val="none" w:sz="0" w:space="0" w:color="auto"/>
            <w:bottom w:val="none" w:sz="0" w:space="0" w:color="auto"/>
            <w:right w:val="none" w:sz="0" w:space="0" w:color="auto"/>
          </w:divBdr>
        </w:div>
        <w:div w:id="1169060059">
          <w:marLeft w:val="0"/>
          <w:marRight w:val="0"/>
          <w:marTop w:val="0"/>
          <w:marBottom w:val="0"/>
          <w:divBdr>
            <w:top w:val="none" w:sz="0" w:space="0" w:color="auto"/>
            <w:left w:val="none" w:sz="0" w:space="0" w:color="auto"/>
            <w:bottom w:val="none" w:sz="0" w:space="0" w:color="auto"/>
            <w:right w:val="none" w:sz="0" w:space="0" w:color="auto"/>
          </w:divBdr>
        </w:div>
        <w:div w:id="416437946">
          <w:marLeft w:val="0"/>
          <w:marRight w:val="0"/>
          <w:marTop w:val="0"/>
          <w:marBottom w:val="0"/>
          <w:divBdr>
            <w:top w:val="none" w:sz="0" w:space="0" w:color="auto"/>
            <w:left w:val="none" w:sz="0" w:space="0" w:color="auto"/>
            <w:bottom w:val="none" w:sz="0" w:space="0" w:color="auto"/>
            <w:right w:val="none" w:sz="0" w:space="0" w:color="auto"/>
          </w:divBdr>
        </w:div>
        <w:div w:id="751119053">
          <w:marLeft w:val="0"/>
          <w:marRight w:val="0"/>
          <w:marTop w:val="0"/>
          <w:marBottom w:val="0"/>
          <w:divBdr>
            <w:top w:val="none" w:sz="0" w:space="0" w:color="auto"/>
            <w:left w:val="none" w:sz="0" w:space="0" w:color="auto"/>
            <w:bottom w:val="none" w:sz="0" w:space="0" w:color="auto"/>
            <w:right w:val="none" w:sz="0" w:space="0" w:color="auto"/>
          </w:divBdr>
        </w:div>
        <w:div w:id="212809525">
          <w:marLeft w:val="0"/>
          <w:marRight w:val="0"/>
          <w:marTop w:val="0"/>
          <w:marBottom w:val="0"/>
          <w:divBdr>
            <w:top w:val="none" w:sz="0" w:space="0" w:color="auto"/>
            <w:left w:val="none" w:sz="0" w:space="0" w:color="auto"/>
            <w:bottom w:val="none" w:sz="0" w:space="0" w:color="auto"/>
            <w:right w:val="none" w:sz="0" w:space="0" w:color="auto"/>
          </w:divBdr>
        </w:div>
        <w:div w:id="199241590">
          <w:marLeft w:val="0"/>
          <w:marRight w:val="0"/>
          <w:marTop w:val="0"/>
          <w:marBottom w:val="0"/>
          <w:divBdr>
            <w:top w:val="none" w:sz="0" w:space="0" w:color="auto"/>
            <w:left w:val="none" w:sz="0" w:space="0" w:color="auto"/>
            <w:bottom w:val="none" w:sz="0" w:space="0" w:color="auto"/>
            <w:right w:val="none" w:sz="0" w:space="0" w:color="auto"/>
          </w:divBdr>
        </w:div>
        <w:div w:id="1328362452">
          <w:marLeft w:val="0"/>
          <w:marRight w:val="0"/>
          <w:marTop w:val="0"/>
          <w:marBottom w:val="0"/>
          <w:divBdr>
            <w:top w:val="none" w:sz="0" w:space="0" w:color="auto"/>
            <w:left w:val="none" w:sz="0" w:space="0" w:color="auto"/>
            <w:bottom w:val="none" w:sz="0" w:space="0" w:color="auto"/>
            <w:right w:val="none" w:sz="0" w:space="0" w:color="auto"/>
          </w:divBdr>
        </w:div>
      </w:divsChild>
    </w:div>
    <w:div w:id="1901088475">
      <w:bodyDiv w:val="1"/>
      <w:marLeft w:val="0"/>
      <w:marRight w:val="0"/>
      <w:marTop w:val="0"/>
      <w:marBottom w:val="0"/>
      <w:divBdr>
        <w:top w:val="none" w:sz="0" w:space="0" w:color="auto"/>
        <w:left w:val="none" w:sz="0" w:space="0" w:color="auto"/>
        <w:bottom w:val="none" w:sz="0" w:space="0" w:color="auto"/>
        <w:right w:val="none" w:sz="0" w:space="0" w:color="auto"/>
      </w:divBdr>
    </w:div>
    <w:div w:id="2050102967">
      <w:bodyDiv w:val="1"/>
      <w:marLeft w:val="0"/>
      <w:marRight w:val="0"/>
      <w:marTop w:val="0"/>
      <w:marBottom w:val="0"/>
      <w:divBdr>
        <w:top w:val="none" w:sz="0" w:space="0" w:color="auto"/>
        <w:left w:val="none" w:sz="0" w:space="0" w:color="auto"/>
        <w:bottom w:val="none" w:sz="0" w:space="0" w:color="auto"/>
        <w:right w:val="none" w:sz="0" w:space="0" w:color="auto"/>
      </w:divBdr>
    </w:div>
    <w:div w:id="2109153320">
      <w:bodyDiv w:val="1"/>
      <w:marLeft w:val="0"/>
      <w:marRight w:val="0"/>
      <w:marTop w:val="0"/>
      <w:marBottom w:val="0"/>
      <w:divBdr>
        <w:top w:val="none" w:sz="0" w:space="0" w:color="auto"/>
        <w:left w:val="none" w:sz="0" w:space="0" w:color="auto"/>
        <w:bottom w:val="none" w:sz="0" w:space="0" w:color="auto"/>
        <w:right w:val="none" w:sz="0" w:space="0" w:color="auto"/>
      </w:divBdr>
      <w:divsChild>
        <w:div w:id="370810781">
          <w:marLeft w:val="0"/>
          <w:marRight w:val="0"/>
          <w:marTop w:val="0"/>
          <w:marBottom w:val="0"/>
          <w:divBdr>
            <w:top w:val="none" w:sz="0" w:space="0" w:color="auto"/>
            <w:left w:val="none" w:sz="0" w:space="0" w:color="auto"/>
            <w:bottom w:val="none" w:sz="0" w:space="0" w:color="auto"/>
            <w:right w:val="none" w:sz="0" w:space="0" w:color="auto"/>
          </w:divBdr>
        </w:div>
        <w:div w:id="1516117002">
          <w:marLeft w:val="0"/>
          <w:marRight w:val="0"/>
          <w:marTop w:val="0"/>
          <w:marBottom w:val="0"/>
          <w:divBdr>
            <w:top w:val="none" w:sz="0" w:space="0" w:color="auto"/>
            <w:left w:val="none" w:sz="0" w:space="0" w:color="auto"/>
            <w:bottom w:val="none" w:sz="0" w:space="0" w:color="auto"/>
            <w:right w:val="none" w:sz="0" w:space="0" w:color="auto"/>
          </w:divBdr>
        </w:div>
        <w:div w:id="984242552">
          <w:marLeft w:val="0"/>
          <w:marRight w:val="0"/>
          <w:marTop w:val="0"/>
          <w:marBottom w:val="0"/>
          <w:divBdr>
            <w:top w:val="none" w:sz="0" w:space="0" w:color="auto"/>
            <w:left w:val="none" w:sz="0" w:space="0" w:color="auto"/>
            <w:bottom w:val="none" w:sz="0" w:space="0" w:color="auto"/>
            <w:right w:val="none" w:sz="0" w:space="0" w:color="auto"/>
          </w:divBdr>
        </w:div>
      </w:divsChild>
    </w:div>
    <w:div w:id="2132429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5A911-D9EE-4CD3-B976-96BAB65F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1742</Words>
  <Characters>9411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PORTARIA Nº 02, de 08 de janeiro de 2009</vt:lpstr>
    </vt:vector>
  </TitlesOfParts>
  <Company/>
  <LinksUpToDate>false</LinksUpToDate>
  <CharactersWithSpaces>11131</CharactersWithSpaces>
  <SharedDoc>false</SharedDoc>
  <HLinks>
    <vt:vector size="54" baseType="variant">
      <vt:variant>
        <vt:i4>8061017</vt:i4>
      </vt:variant>
      <vt:variant>
        <vt:i4>6</vt:i4>
      </vt:variant>
      <vt:variant>
        <vt:i4>0</vt:i4>
      </vt:variant>
      <vt:variant>
        <vt:i4>5</vt:i4>
      </vt:variant>
      <vt:variant>
        <vt:lpwstr>mailto:licitacao@catalao.go.gov.br</vt:lpwstr>
      </vt:variant>
      <vt:variant>
        <vt:lpwstr/>
      </vt:variant>
      <vt:variant>
        <vt:i4>4522028</vt:i4>
      </vt:variant>
      <vt:variant>
        <vt:i4>3</vt:i4>
      </vt:variant>
      <vt:variant>
        <vt:i4>0</vt:i4>
      </vt:variant>
      <vt:variant>
        <vt:i4>5</vt:i4>
      </vt:variant>
      <vt:variant>
        <vt:lpwstr>http://www.catalao.go.gov.br/</vt:lpwstr>
      </vt:variant>
      <vt:variant>
        <vt:lpwstr/>
      </vt:variant>
      <vt:variant>
        <vt:i4>2424860</vt:i4>
      </vt:variant>
      <vt:variant>
        <vt:i4>0</vt:i4>
      </vt:variant>
      <vt:variant>
        <vt:i4>0</vt:i4>
      </vt:variant>
      <vt:variant>
        <vt:i4>5</vt:i4>
      </vt:variant>
      <vt:variant>
        <vt:lpwstr>http://www.portaldoempreendedor.gov.br/</vt:lpwstr>
      </vt:variant>
      <vt:variant>
        <vt:lpwstr/>
      </vt:variant>
      <vt:variant>
        <vt:i4>8061017</vt:i4>
      </vt:variant>
      <vt:variant>
        <vt:i4>3</vt:i4>
      </vt:variant>
      <vt:variant>
        <vt:i4>0</vt:i4>
      </vt:variant>
      <vt:variant>
        <vt:i4>5</vt:i4>
      </vt:variant>
      <vt:variant>
        <vt:lpwstr>mailto:licitacao@catalao.go.gov.br</vt:lpwstr>
      </vt:variant>
      <vt:variant>
        <vt:lpwstr/>
      </vt:variant>
      <vt:variant>
        <vt:i4>4522028</vt:i4>
      </vt:variant>
      <vt:variant>
        <vt:i4>0</vt:i4>
      </vt:variant>
      <vt:variant>
        <vt:i4>0</vt:i4>
      </vt:variant>
      <vt:variant>
        <vt:i4>5</vt:i4>
      </vt:variant>
      <vt:variant>
        <vt:lpwstr>http://www.catalao.go.gov.br/</vt:lpwstr>
      </vt:variant>
      <vt:variant>
        <vt:lpwstr/>
      </vt:variant>
      <vt:variant>
        <vt:i4>262177</vt:i4>
      </vt:variant>
      <vt:variant>
        <vt:i4>45440</vt:i4>
      </vt:variant>
      <vt:variant>
        <vt:i4>1030</vt:i4>
      </vt:variant>
      <vt:variant>
        <vt:i4>1</vt:i4>
      </vt:variant>
      <vt:variant>
        <vt:lpwstr>-bone-samu-serigrafia-cod-1137-1372175660_01033_g</vt:lpwstr>
      </vt:variant>
      <vt:variant>
        <vt:lpwstr/>
      </vt:variant>
      <vt:variant>
        <vt:i4>3276849</vt:i4>
      </vt:variant>
      <vt:variant>
        <vt:i4>46094</vt:i4>
      </vt:variant>
      <vt:variant>
        <vt:i4>1034</vt:i4>
      </vt:variant>
      <vt:variant>
        <vt:i4>1</vt:i4>
      </vt:variant>
      <vt:variant>
        <vt:lpwstr>12</vt:lpwstr>
      </vt:variant>
      <vt:variant>
        <vt:lpwstr/>
      </vt:variant>
      <vt:variant>
        <vt:i4>5177406</vt:i4>
      </vt:variant>
      <vt:variant>
        <vt:i4>46336</vt:i4>
      </vt:variant>
      <vt:variant>
        <vt:i4>1035</vt:i4>
      </vt:variant>
      <vt:variant>
        <vt:i4>1</vt:i4>
      </vt:variant>
      <vt:variant>
        <vt:lpwstr>Camisa%20Modelo%20(1)-500x500</vt:lpwstr>
      </vt:variant>
      <vt:variant>
        <vt:lpwstr/>
      </vt:variant>
      <vt:variant>
        <vt:i4>3342364</vt:i4>
      </vt:variant>
      <vt:variant>
        <vt:i4>-1</vt:i4>
      </vt:variant>
      <vt:variant>
        <vt:i4>1028</vt:i4>
      </vt:variant>
      <vt:variant>
        <vt:i4>1</vt:i4>
      </vt:variant>
      <vt:variant>
        <vt:lpwstr>http://images.centauro.com.br/900x900/79957801A1/camiseta-regata-lupo-termica-run-masculina-img.jpg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02, de 08 de janeiro de 2009</dc:title>
  <dc:subject/>
  <dc:creator>User</dc:creator>
  <cp:keywords/>
  <dc:description/>
  <cp:lastModifiedBy>GALPAO ouvidor</cp:lastModifiedBy>
  <cp:revision>2</cp:revision>
  <cp:lastPrinted>2024-08-05T12:00:00Z</cp:lastPrinted>
  <dcterms:created xsi:type="dcterms:W3CDTF">2024-08-05T12:39:00Z</dcterms:created>
  <dcterms:modified xsi:type="dcterms:W3CDTF">2024-08-05T12:39:00Z</dcterms:modified>
</cp:coreProperties>
</file>